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008" w:rsidRPr="000E244E" w:rsidRDefault="00BC4008" w:rsidP="00BC4008">
      <w:pPr>
        <w:spacing w:after="100" w:afterAutospacing="1"/>
        <w:jc w:val="left"/>
        <w:outlineLvl w:val="1"/>
        <w:rPr>
          <w:rFonts w:asciiTheme="minorHAnsi" w:hAnsiTheme="minorHAnsi" w:cstheme="minorHAnsi"/>
          <w:color w:val="711F7E"/>
          <w:kern w:val="36"/>
          <w:sz w:val="22"/>
          <w:szCs w:val="22"/>
          <w:lang w:val="en"/>
        </w:rPr>
      </w:pPr>
      <w:bookmarkStart w:id="0" w:name="startcontent"/>
      <w:bookmarkStart w:id="1" w:name="_GoBack"/>
      <w:bookmarkEnd w:id="0"/>
      <w:bookmarkEnd w:id="1"/>
      <w:r w:rsidRPr="000E244E">
        <w:rPr>
          <w:rFonts w:asciiTheme="minorHAnsi" w:hAnsiTheme="minorHAnsi" w:cstheme="minorHAnsi"/>
          <w:color w:val="711F7E"/>
          <w:kern w:val="36"/>
          <w:sz w:val="22"/>
          <w:szCs w:val="22"/>
          <w:lang w:val="en"/>
        </w:rPr>
        <w:t xml:space="preserve">Associate / Senior Associate in </w:t>
      </w:r>
      <w:r w:rsidR="00285DA1">
        <w:rPr>
          <w:rFonts w:asciiTheme="minorHAnsi" w:hAnsiTheme="minorHAnsi" w:cstheme="minorHAnsi"/>
          <w:color w:val="711F7E"/>
          <w:kern w:val="36"/>
          <w:sz w:val="22"/>
          <w:szCs w:val="22"/>
          <w:lang w:val="en"/>
        </w:rPr>
        <w:t xml:space="preserve">Global </w:t>
      </w:r>
      <w:r w:rsidRPr="000E244E">
        <w:rPr>
          <w:rFonts w:asciiTheme="minorHAnsi" w:hAnsiTheme="minorHAnsi" w:cstheme="minorHAnsi"/>
          <w:color w:val="711F7E"/>
          <w:kern w:val="36"/>
          <w:sz w:val="22"/>
          <w:szCs w:val="22"/>
          <w:lang w:val="en"/>
        </w:rPr>
        <w:t xml:space="preserve">Data Privacy </w:t>
      </w:r>
      <w:r w:rsidR="00285DA1">
        <w:rPr>
          <w:rFonts w:asciiTheme="minorHAnsi" w:hAnsiTheme="minorHAnsi" w:cstheme="minorHAnsi"/>
          <w:color w:val="711F7E"/>
          <w:kern w:val="36"/>
          <w:sz w:val="22"/>
          <w:szCs w:val="22"/>
          <w:lang w:val="en"/>
        </w:rPr>
        <w:t>&amp; Cyber Security Group</w:t>
      </w:r>
    </w:p>
    <w:p w:rsidR="00BC4008" w:rsidRPr="000E244E" w:rsidRDefault="00BC4008" w:rsidP="00BC4008">
      <w:pPr>
        <w:jc w:val="left"/>
        <w:rPr>
          <w:rFonts w:asciiTheme="minorHAnsi" w:hAnsiTheme="minorHAnsi" w:cstheme="minorHAnsi"/>
          <w:b/>
          <w:bCs/>
          <w:sz w:val="22"/>
          <w:szCs w:val="22"/>
          <w:lang w:val="en"/>
        </w:rPr>
      </w:pPr>
      <w:r w:rsidRPr="000E244E">
        <w:rPr>
          <w:rFonts w:asciiTheme="minorHAnsi" w:hAnsiTheme="minorHAnsi" w:cstheme="minorHAnsi"/>
          <w:b/>
          <w:bCs/>
          <w:sz w:val="22"/>
          <w:szCs w:val="22"/>
          <w:lang w:val="en"/>
        </w:rPr>
        <w:t>Practice group/Global Operations team:</w:t>
      </w:r>
    </w:p>
    <w:p w:rsidR="00BC4008" w:rsidRPr="000E244E" w:rsidRDefault="00BC4008" w:rsidP="00BC4008">
      <w:pPr>
        <w:jc w:val="left"/>
        <w:rPr>
          <w:rFonts w:asciiTheme="minorHAnsi" w:hAnsiTheme="minorHAnsi" w:cstheme="minorHAnsi"/>
          <w:sz w:val="22"/>
          <w:szCs w:val="22"/>
          <w:lang w:val="en"/>
        </w:rPr>
      </w:pPr>
      <w:r w:rsidRPr="000E244E">
        <w:rPr>
          <w:rFonts w:asciiTheme="minorHAnsi" w:hAnsiTheme="minorHAnsi" w:cstheme="minorHAnsi"/>
          <w:sz w:val="22"/>
          <w:szCs w:val="22"/>
          <w:lang w:val="en"/>
        </w:rPr>
        <w:t>Company Commercial</w:t>
      </w:r>
    </w:p>
    <w:p w:rsidR="00BC4008" w:rsidRPr="000E244E" w:rsidRDefault="00BC4008" w:rsidP="00BC4008">
      <w:pPr>
        <w:jc w:val="left"/>
        <w:rPr>
          <w:rFonts w:asciiTheme="minorHAnsi" w:hAnsiTheme="minorHAnsi" w:cstheme="minorHAnsi"/>
          <w:b/>
          <w:bCs/>
          <w:sz w:val="22"/>
          <w:szCs w:val="22"/>
          <w:lang w:val="en"/>
        </w:rPr>
      </w:pPr>
      <w:r w:rsidRPr="000E244E">
        <w:rPr>
          <w:rFonts w:asciiTheme="minorHAnsi" w:hAnsiTheme="minorHAnsi" w:cstheme="minorHAnsi"/>
          <w:b/>
          <w:bCs/>
          <w:sz w:val="22"/>
          <w:szCs w:val="22"/>
          <w:lang w:val="en"/>
        </w:rPr>
        <w:t>Type of Vacancy:</w:t>
      </w:r>
    </w:p>
    <w:p w:rsidR="00BC4008" w:rsidRPr="000E244E" w:rsidRDefault="00BC4008" w:rsidP="00BC4008">
      <w:pPr>
        <w:jc w:val="left"/>
        <w:rPr>
          <w:rFonts w:asciiTheme="minorHAnsi" w:hAnsiTheme="minorHAnsi" w:cstheme="minorHAnsi"/>
          <w:sz w:val="22"/>
          <w:szCs w:val="22"/>
          <w:lang w:val="en"/>
        </w:rPr>
      </w:pPr>
      <w:r w:rsidRPr="000E244E">
        <w:rPr>
          <w:rFonts w:asciiTheme="minorHAnsi" w:hAnsiTheme="minorHAnsi" w:cstheme="minorHAnsi"/>
          <w:sz w:val="22"/>
          <w:szCs w:val="22"/>
          <w:lang w:val="en"/>
        </w:rPr>
        <w:t xml:space="preserve">Permanent </w:t>
      </w:r>
    </w:p>
    <w:p w:rsidR="00BC4008" w:rsidRPr="000E244E" w:rsidRDefault="00BC4008" w:rsidP="00BC4008">
      <w:pPr>
        <w:jc w:val="left"/>
        <w:rPr>
          <w:rFonts w:asciiTheme="minorHAnsi" w:hAnsiTheme="minorHAnsi" w:cstheme="minorHAnsi"/>
          <w:b/>
          <w:bCs/>
          <w:sz w:val="22"/>
          <w:szCs w:val="22"/>
          <w:lang w:val="en"/>
        </w:rPr>
      </w:pPr>
      <w:r w:rsidRPr="000E244E">
        <w:rPr>
          <w:rFonts w:asciiTheme="minorHAnsi" w:hAnsiTheme="minorHAnsi" w:cstheme="minorHAnsi"/>
          <w:b/>
          <w:bCs/>
          <w:sz w:val="22"/>
          <w:szCs w:val="22"/>
          <w:lang w:val="en"/>
        </w:rPr>
        <w:t>Full time/Part time:</w:t>
      </w:r>
    </w:p>
    <w:p w:rsidR="00BC4008" w:rsidRPr="000E244E" w:rsidRDefault="00BC4008" w:rsidP="00BC4008">
      <w:pPr>
        <w:jc w:val="left"/>
        <w:rPr>
          <w:rFonts w:asciiTheme="minorHAnsi" w:hAnsiTheme="minorHAnsi" w:cstheme="minorHAnsi"/>
          <w:sz w:val="22"/>
          <w:szCs w:val="22"/>
          <w:lang w:val="en"/>
        </w:rPr>
      </w:pPr>
      <w:r w:rsidRPr="000E244E">
        <w:rPr>
          <w:rFonts w:asciiTheme="minorHAnsi" w:hAnsiTheme="minorHAnsi" w:cstheme="minorHAnsi"/>
          <w:sz w:val="22"/>
          <w:szCs w:val="22"/>
          <w:lang w:val="en"/>
        </w:rPr>
        <w:t>Full-Time</w:t>
      </w:r>
    </w:p>
    <w:p w:rsidR="00BC4008" w:rsidRPr="000E244E" w:rsidRDefault="00BC4008" w:rsidP="00BC4008">
      <w:pPr>
        <w:jc w:val="left"/>
        <w:rPr>
          <w:rFonts w:asciiTheme="minorHAnsi" w:hAnsiTheme="minorHAnsi" w:cstheme="minorHAnsi"/>
          <w:b/>
          <w:bCs/>
          <w:sz w:val="22"/>
          <w:szCs w:val="22"/>
          <w:lang w:val="en"/>
        </w:rPr>
      </w:pPr>
      <w:r w:rsidRPr="000E244E">
        <w:rPr>
          <w:rFonts w:asciiTheme="minorHAnsi" w:hAnsiTheme="minorHAnsi" w:cstheme="minorHAnsi"/>
          <w:b/>
          <w:bCs/>
          <w:sz w:val="22"/>
          <w:szCs w:val="22"/>
          <w:lang w:val="en"/>
        </w:rPr>
        <w:t>Location:</w:t>
      </w:r>
    </w:p>
    <w:p w:rsidR="00285DA1" w:rsidRDefault="00BC4008" w:rsidP="00BC4008">
      <w:pPr>
        <w:jc w:val="left"/>
        <w:rPr>
          <w:rFonts w:asciiTheme="minorHAnsi" w:hAnsiTheme="minorHAnsi" w:cstheme="minorHAnsi"/>
          <w:sz w:val="22"/>
          <w:szCs w:val="22"/>
          <w:lang w:val="en"/>
        </w:rPr>
      </w:pPr>
      <w:r w:rsidRPr="000E244E">
        <w:rPr>
          <w:rFonts w:asciiTheme="minorHAnsi" w:hAnsiTheme="minorHAnsi" w:cstheme="minorHAnsi"/>
          <w:sz w:val="22"/>
          <w:szCs w:val="22"/>
          <w:lang w:val="en"/>
        </w:rPr>
        <w:t>Birmingham</w:t>
      </w:r>
      <w:r w:rsidRPr="000E244E">
        <w:rPr>
          <w:rFonts w:asciiTheme="minorHAnsi" w:hAnsiTheme="minorHAnsi" w:cstheme="minorHAnsi"/>
          <w:sz w:val="22"/>
          <w:szCs w:val="22"/>
          <w:lang w:val="en"/>
        </w:rPr>
        <w:br/>
        <w:t>Cambridge</w:t>
      </w:r>
      <w:r w:rsidRPr="000E244E">
        <w:rPr>
          <w:rFonts w:asciiTheme="minorHAnsi" w:hAnsiTheme="minorHAnsi" w:cstheme="minorHAnsi"/>
          <w:sz w:val="22"/>
          <w:szCs w:val="22"/>
          <w:lang w:val="en"/>
        </w:rPr>
        <w:br/>
      </w:r>
      <w:r w:rsidR="00285DA1">
        <w:rPr>
          <w:rFonts w:asciiTheme="minorHAnsi" w:hAnsiTheme="minorHAnsi" w:cstheme="minorHAnsi"/>
          <w:sz w:val="22"/>
          <w:szCs w:val="22"/>
          <w:lang w:val="en"/>
        </w:rPr>
        <w:t>Cardiff</w:t>
      </w:r>
    </w:p>
    <w:p w:rsidR="00285DA1" w:rsidRDefault="00285DA1" w:rsidP="00BC4008">
      <w:pPr>
        <w:jc w:val="left"/>
        <w:rPr>
          <w:rFonts w:asciiTheme="minorHAnsi" w:hAnsiTheme="minorHAnsi" w:cstheme="minorHAnsi"/>
          <w:sz w:val="22"/>
          <w:szCs w:val="22"/>
          <w:lang w:val="en"/>
        </w:rPr>
      </w:pPr>
      <w:r>
        <w:rPr>
          <w:rFonts w:asciiTheme="minorHAnsi" w:hAnsiTheme="minorHAnsi" w:cstheme="minorHAnsi"/>
          <w:sz w:val="22"/>
          <w:szCs w:val="22"/>
          <w:lang w:val="en"/>
        </w:rPr>
        <w:t>Leeds</w:t>
      </w:r>
    </w:p>
    <w:p w:rsidR="00BC4008" w:rsidRPr="000E244E" w:rsidRDefault="00BC4008" w:rsidP="00BC4008">
      <w:pPr>
        <w:jc w:val="left"/>
        <w:rPr>
          <w:rFonts w:asciiTheme="minorHAnsi" w:hAnsiTheme="minorHAnsi" w:cstheme="minorHAnsi"/>
          <w:sz w:val="22"/>
          <w:szCs w:val="22"/>
          <w:lang w:val="en"/>
        </w:rPr>
      </w:pPr>
      <w:r w:rsidRPr="000E244E">
        <w:rPr>
          <w:rFonts w:asciiTheme="minorHAnsi" w:hAnsiTheme="minorHAnsi" w:cstheme="minorHAnsi"/>
          <w:sz w:val="22"/>
          <w:szCs w:val="22"/>
          <w:lang w:val="en"/>
        </w:rPr>
        <w:t>London</w:t>
      </w:r>
      <w:r w:rsidRPr="000E244E">
        <w:rPr>
          <w:rFonts w:asciiTheme="minorHAnsi" w:hAnsiTheme="minorHAnsi" w:cstheme="minorHAnsi"/>
          <w:sz w:val="22"/>
          <w:szCs w:val="22"/>
          <w:lang w:val="en"/>
        </w:rPr>
        <w:br/>
        <w:t>Manchester</w:t>
      </w:r>
    </w:p>
    <w:p w:rsidR="000E244E" w:rsidRPr="000E244E" w:rsidRDefault="000E244E" w:rsidP="00BC4008">
      <w:pPr>
        <w:jc w:val="left"/>
        <w:rPr>
          <w:rFonts w:asciiTheme="minorHAnsi" w:hAnsiTheme="minorHAnsi" w:cstheme="minorHAnsi"/>
          <w:b/>
          <w:bCs/>
          <w:sz w:val="22"/>
          <w:szCs w:val="22"/>
          <w:lang w:val="en"/>
        </w:rPr>
      </w:pPr>
    </w:p>
    <w:p w:rsidR="00BC4008" w:rsidRPr="000E244E" w:rsidRDefault="00BC4008" w:rsidP="00BC4008">
      <w:pPr>
        <w:jc w:val="left"/>
        <w:rPr>
          <w:rFonts w:asciiTheme="minorHAnsi" w:hAnsiTheme="minorHAnsi" w:cstheme="minorHAnsi"/>
          <w:b/>
          <w:bCs/>
          <w:sz w:val="22"/>
          <w:szCs w:val="22"/>
          <w:lang w:val="en"/>
        </w:rPr>
      </w:pPr>
      <w:r w:rsidRPr="000E244E">
        <w:rPr>
          <w:rFonts w:asciiTheme="minorHAnsi" w:hAnsiTheme="minorHAnsi" w:cstheme="minorHAnsi"/>
          <w:b/>
          <w:bCs/>
          <w:sz w:val="22"/>
          <w:szCs w:val="22"/>
          <w:lang w:val="en"/>
        </w:rPr>
        <w:t>About Eversheds Sutherland:</w:t>
      </w:r>
    </w:p>
    <w:p w:rsidR="00BC4008" w:rsidRDefault="00BC4008" w:rsidP="00BC4008">
      <w:pPr>
        <w:jc w:val="left"/>
        <w:rPr>
          <w:rFonts w:asciiTheme="minorHAnsi" w:hAnsiTheme="minorHAnsi" w:cstheme="minorHAnsi"/>
          <w:sz w:val="22"/>
          <w:szCs w:val="22"/>
          <w:lang w:val="en"/>
        </w:rPr>
      </w:pPr>
      <w:r w:rsidRPr="000E244E">
        <w:rPr>
          <w:rFonts w:asciiTheme="minorHAnsi" w:hAnsiTheme="minorHAnsi" w:cstheme="minorHAnsi"/>
          <w:sz w:val="22"/>
          <w:szCs w:val="22"/>
          <w:lang w:val="en"/>
        </w:rPr>
        <w:t xml:space="preserve">Eversheds provides the full range of legal services to an enviable range of major clients – from both the private and public sector. Our lawyers are leading specialists in their fields, delivering both expertise and general commercial skills that make a real difference. These skills are tested on major projects, often with an international </w:t>
      </w:r>
      <w:r w:rsidR="00285DA1">
        <w:rPr>
          <w:rFonts w:asciiTheme="minorHAnsi" w:hAnsiTheme="minorHAnsi" w:cstheme="minorHAnsi"/>
          <w:sz w:val="22"/>
          <w:szCs w:val="22"/>
          <w:lang w:val="en"/>
        </w:rPr>
        <w:t xml:space="preserve">or otherwise complex </w:t>
      </w:r>
      <w:r w:rsidRPr="000E244E">
        <w:rPr>
          <w:rFonts w:asciiTheme="minorHAnsi" w:hAnsiTheme="minorHAnsi" w:cstheme="minorHAnsi"/>
          <w:sz w:val="22"/>
          <w:szCs w:val="22"/>
          <w:lang w:val="en"/>
        </w:rPr>
        <w:t>dimension. Few firms can offer the resources and experience that Eversheds</w:t>
      </w:r>
      <w:r w:rsidR="00285DA1">
        <w:rPr>
          <w:rFonts w:asciiTheme="minorHAnsi" w:hAnsiTheme="minorHAnsi" w:cstheme="minorHAnsi"/>
          <w:sz w:val="22"/>
          <w:szCs w:val="22"/>
          <w:lang w:val="en"/>
        </w:rPr>
        <w:t xml:space="preserve"> Sutherland</w:t>
      </w:r>
      <w:r w:rsidRPr="000E244E">
        <w:rPr>
          <w:rFonts w:asciiTheme="minorHAnsi" w:hAnsiTheme="minorHAnsi" w:cstheme="minorHAnsi"/>
          <w:sz w:val="22"/>
          <w:szCs w:val="22"/>
          <w:lang w:val="en"/>
        </w:rPr>
        <w:t xml:space="preserve"> lawyers enjoy and support from colleagues allows for the delivery of a seamless service. </w:t>
      </w:r>
      <w:r w:rsidRPr="000E244E">
        <w:rPr>
          <w:rFonts w:asciiTheme="minorHAnsi" w:hAnsiTheme="minorHAnsi" w:cstheme="minorHAnsi"/>
          <w:sz w:val="22"/>
          <w:szCs w:val="22"/>
          <w:lang w:val="en"/>
        </w:rPr>
        <w:br/>
      </w:r>
      <w:r w:rsidRPr="000E244E">
        <w:rPr>
          <w:rFonts w:asciiTheme="minorHAnsi" w:hAnsiTheme="minorHAnsi" w:cstheme="minorHAnsi"/>
          <w:sz w:val="22"/>
          <w:szCs w:val="22"/>
          <w:lang w:val="en"/>
        </w:rPr>
        <w:br/>
        <w:t>Our company commercial practice is split into a number of work product groups: which include privacy</w:t>
      </w:r>
      <w:r w:rsidR="00285DA1">
        <w:rPr>
          <w:rFonts w:asciiTheme="minorHAnsi" w:hAnsiTheme="minorHAnsi" w:cstheme="minorHAnsi"/>
          <w:sz w:val="22"/>
          <w:szCs w:val="22"/>
          <w:lang w:val="en"/>
        </w:rPr>
        <w:t>, cyber security</w:t>
      </w:r>
      <w:r w:rsidRPr="000E244E">
        <w:rPr>
          <w:rFonts w:asciiTheme="minorHAnsi" w:hAnsiTheme="minorHAnsi" w:cstheme="minorHAnsi"/>
          <w:sz w:val="22"/>
          <w:szCs w:val="22"/>
          <w:lang w:val="en"/>
        </w:rPr>
        <w:t xml:space="preserve"> and information law, technology, IP and commercial contracts. The privacy and information law team is a strategically important part of our company commercial practice that is further expanding to meet client demand. </w:t>
      </w:r>
      <w:r w:rsidRPr="000E244E">
        <w:rPr>
          <w:rFonts w:asciiTheme="minorHAnsi" w:hAnsiTheme="minorHAnsi" w:cstheme="minorHAnsi"/>
          <w:sz w:val="22"/>
          <w:szCs w:val="22"/>
          <w:lang w:val="en"/>
        </w:rPr>
        <w:br/>
      </w:r>
      <w:r w:rsidRPr="000E244E">
        <w:rPr>
          <w:rFonts w:asciiTheme="minorHAnsi" w:hAnsiTheme="minorHAnsi" w:cstheme="minorHAnsi"/>
          <w:sz w:val="22"/>
          <w:szCs w:val="22"/>
          <w:lang w:val="en"/>
        </w:rPr>
        <w:br/>
        <w:t xml:space="preserve">We have an opportunity for an Associate/ Senior Associate to join our specialist and highly regarded privacy and information law team. The successful candidate will work as part of our substantial national </w:t>
      </w:r>
      <w:r w:rsidR="00285DA1">
        <w:rPr>
          <w:rFonts w:asciiTheme="minorHAnsi" w:hAnsiTheme="minorHAnsi" w:cstheme="minorHAnsi"/>
          <w:sz w:val="22"/>
          <w:szCs w:val="22"/>
          <w:lang w:val="en"/>
        </w:rPr>
        <w:t xml:space="preserve">privacy </w:t>
      </w:r>
      <w:r w:rsidRPr="000E244E">
        <w:rPr>
          <w:rFonts w:asciiTheme="minorHAnsi" w:hAnsiTheme="minorHAnsi" w:cstheme="minorHAnsi"/>
          <w:sz w:val="22"/>
          <w:szCs w:val="22"/>
          <w:lang w:val="en"/>
        </w:rPr>
        <w:t>team</w:t>
      </w:r>
      <w:r w:rsidR="0005531E">
        <w:rPr>
          <w:rFonts w:asciiTheme="minorHAnsi" w:hAnsiTheme="minorHAnsi" w:cstheme="minorHAnsi"/>
          <w:sz w:val="22"/>
          <w:szCs w:val="22"/>
          <w:lang w:val="en"/>
        </w:rPr>
        <w:t xml:space="preserve"> (comprising over 20 lawyers across the UK)</w:t>
      </w:r>
      <w:r w:rsidRPr="000E244E">
        <w:rPr>
          <w:rFonts w:asciiTheme="minorHAnsi" w:hAnsiTheme="minorHAnsi" w:cstheme="minorHAnsi"/>
          <w:sz w:val="22"/>
          <w:szCs w:val="22"/>
          <w:lang w:val="en"/>
        </w:rPr>
        <w:t xml:space="preserve">, undertaking international data protection, transparency and other information law related work on behalf of a wide range of businesses in a wide range of sectors. </w:t>
      </w:r>
      <w:r w:rsidRPr="000E244E">
        <w:rPr>
          <w:rFonts w:asciiTheme="minorHAnsi" w:hAnsiTheme="minorHAnsi" w:cstheme="minorHAnsi"/>
          <w:sz w:val="22"/>
          <w:szCs w:val="22"/>
          <w:lang w:val="en"/>
        </w:rPr>
        <w:br/>
      </w:r>
      <w:r w:rsidRPr="000E244E">
        <w:rPr>
          <w:rFonts w:asciiTheme="minorHAnsi" w:hAnsiTheme="minorHAnsi" w:cstheme="minorHAnsi"/>
          <w:sz w:val="22"/>
          <w:szCs w:val="22"/>
          <w:lang w:val="en"/>
        </w:rPr>
        <w:br/>
        <w:t xml:space="preserve">Our privacy and information law team handles major projects for some of the largest clients in the world. We are independently ranked for our expertise in international data privacy, freedom of information/transparency and cyber security laws. We enable our lawyers to stretch their skills and gain experience few other law firms can offer. Our long term recognition of this as a distinct and dedicated practice area, means that you will have the opportunity to focus on and further deepen your practice in this exciting and evolving field, in a strong </w:t>
      </w:r>
      <w:r w:rsidR="00285DA1">
        <w:rPr>
          <w:rFonts w:asciiTheme="minorHAnsi" w:hAnsiTheme="minorHAnsi" w:cstheme="minorHAnsi"/>
          <w:sz w:val="22"/>
          <w:szCs w:val="22"/>
          <w:lang w:val="en"/>
        </w:rPr>
        <w:t>and</w:t>
      </w:r>
      <w:r w:rsidRPr="000E244E">
        <w:rPr>
          <w:rFonts w:asciiTheme="minorHAnsi" w:hAnsiTheme="minorHAnsi" w:cstheme="minorHAnsi"/>
          <w:sz w:val="22"/>
          <w:szCs w:val="22"/>
          <w:lang w:val="en"/>
        </w:rPr>
        <w:t xml:space="preserve"> supportive team, which has a respected track record and deep expertise. </w:t>
      </w:r>
      <w:r w:rsidRPr="000E244E">
        <w:rPr>
          <w:rFonts w:asciiTheme="minorHAnsi" w:hAnsiTheme="minorHAnsi" w:cstheme="minorHAnsi"/>
          <w:sz w:val="22"/>
          <w:szCs w:val="22"/>
          <w:lang w:val="en"/>
        </w:rPr>
        <w:br/>
      </w:r>
      <w:r w:rsidRPr="000E244E">
        <w:rPr>
          <w:rFonts w:asciiTheme="minorHAnsi" w:hAnsiTheme="minorHAnsi" w:cstheme="minorHAnsi"/>
          <w:sz w:val="22"/>
          <w:szCs w:val="22"/>
          <w:lang w:val="en"/>
        </w:rPr>
        <w:br/>
        <w:t xml:space="preserve">With the resources of an international firm, extensive international office coverage and client base and an award winning, innovative approach, we are able to offer carefully managed, progressive business solutions to our international client base and a great environment in which to develop your career in this practice area. </w:t>
      </w:r>
      <w:r w:rsidR="00285DA1">
        <w:rPr>
          <w:rFonts w:asciiTheme="minorHAnsi" w:hAnsiTheme="minorHAnsi" w:cstheme="minorHAnsi"/>
          <w:sz w:val="22"/>
          <w:szCs w:val="22"/>
          <w:lang w:val="en"/>
        </w:rPr>
        <w:t>The firm also continues to invest heavily in new technologies to assist remote working, where needed and permitted as part of its wellbeing policies and values based culture, as a result of the global pandemic.</w:t>
      </w:r>
    </w:p>
    <w:p w:rsidR="00285DA1" w:rsidRDefault="00285DA1" w:rsidP="00BC4008">
      <w:pPr>
        <w:jc w:val="left"/>
        <w:rPr>
          <w:rFonts w:asciiTheme="minorHAnsi" w:hAnsiTheme="minorHAnsi" w:cstheme="minorHAnsi"/>
          <w:sz w:val="22"/>
          <w:szCs w:val="22"/>
          <w:lang w:val="en"/>
        </w:rPr>
      </w:pPr>
    </w:p>
    <w:p w:rsidR="00285DA1" w:rsidRPr="000E244E" w:rsidRDefault="00285DA1" w:rsidP="00BC4008">
      <w:pPr>
        <w:jc w:val="left"/>
        <w:rPr>
          <w:rFonts w:asciiTheme="minorHAnsi" w:hAnsiTheme="minorHAnsi" w:cstheme="minorHAnsi"/>
          <w:sz w:val="22"/>
          <w:szCs w:val="22"/>
          <w:lang w:val="en"/>
        </w:rPr>
      </w:pPr>
      <w:r>
        <w:rPr>
          <w:rFonts w:asciiTheme="minorHAnsi" w:hAnsiTheme="minorHAnsi" w:cstheme="minorHAnsi"/>
          <w:sz w:val="22"/>
          <w:szCs w:val="22"/>
          <w:lang w:val="en"/>
        </w:rPr>
        <w:t>The firm won, amongst other accolades, Legal Business Magazine’s prestigious ‘Law Firm of the Year 2020’ and continues to win awards in a wide variety of business sectors</w:t>
      </w:r>
      <w:r w:rsidR="0005531E">
        <w:rPr>
          <w:rFonts w:asciiTheme="minorHAnsi" w:hAnsiTheme="minorHAnsi" w:cstheme="minorHAnsi"/>
          <w:sz w:val="22"/>
          <w:szCs w:val="22"/>
          <w:lang w:val="en"/>
        </w:rPr>
        <w:t xml:space="preserve">. The firm also recently </w:t>
      </w:r>
      <w:r w:rsidR="0005531E">
        <w:rPr>
          <w:rFonts w:asciiTheme="minorHAnsi" w:hAnsiTheme="minorHAnsi" w:cstheme="minorHAnsi"/>
          <w:sz w:val="22"/>
          <w:szCs w:val="22"/>
          <w:lang w:val="en"/>
        </w:rPr>
        <w:lastRenderedPageBreak/>
        <w:t>launched its new, ‘Strategy 2023’ to create The Law Firm of the Future which provides a clear roadmap of the firm’s strategic values and objectives for the next three years.</w:t>
      </w:r>
    </w:p>
    <w:p w:rsidR="000E244E" w:rsidRPr="000E244E" w:rsidRDefault="000E244E" w:rsidP="00BC4008">
      <w:pPr>
        <w:jc w:val="left"/>
        <w:rPr>
          <w:rFonts w:asciiTheme="minorHAnsi" w:hAnsiTheme="minorHAnsi" w:cstheme="minorHAnsi"/>
          <w:b/>
          <w:bCs/>
          <w:sz w:val="22"/>
          <w:szCs w:val="22"/>
          <w:lang w:val="en"/>
        </w:rPr>
      </w:pPr>
    </w:p>
    <w:p w:rsidR="00BC4008" w:rsidRPr="000E244E" w:rsidRDefault="00BC4008" w:rsidP="00BC4008">
      <w:pPr>
        <w:jc w:val="left"/>
        <w:rPr>
          <w:rFonts w:asciiTheme="minorHAnsi" w:hAnsiTheme="minorHAnsi" w:cstheme="minorHAnsi"/>
          <w:b/>
          <w:bCs/>
          <w:sz w:val="22"/>
          <w:szCs w:val="22"/>
          <w:lang w:val="en"/>
        </w:rPr>
      </w:pPr>
      <w:r w:rsidRPr="000E244E">
        <w:rPr>
          <w:rFonts w:asciiTheme="minorHAnsi" w:hAnsiTheme="minorHAnsi" w:cstheme="minorHAnsi"/>
          <w:b/>
          <w:bCs/>
          <w:sz w:val="22"/>
          <w:szCs w:val="22"/>
          <w:lang w:val="en"/>
        </w:rPr>
        <w:t>Key responsibilities:</w:t>
      </w:r>
    </w:p>
    <w:p w:rsidR="00BC4008" w:rsidRPr="000E244E" w:rsidRDefault="00BC4008" w:rsidP="00BC4008">
      <w:pPr>
        <w:jc w:val="left"/>
        <w:rPr>
          <w:rFonts w:asciiTheme="minorHAnsi" w:hAnsiTheme="minorHAnsi" w:cstheme="minorHAnsi"/>
          <w:sz w:val="22"/>
          <w:szCs w:val="22"/>
          <w:lang w:val="en"/>
        </w:rPr>
      </w:pPr>
      <w:r w:rsidRPr="000E244E">
        <w:rPr>
          <w:rFonts w:asciiTheme="minorHAnsi" w:hAnsiTheme="minorHAnsi" w:cstheme="minorHAnsi"/>
          <w:sz w:val="22"/>
          <w:szCs w:val="22"/>
          <w:lang w:val="en"/>
        </w:rPr>
        <w:t>As a Solicitor, you will work as part of a national team undertaking UK and international information law related work on behalf of a wide range of businesses in a wide range of sectors, including technology, consumer, life</w:t>
      </w:r>
      <w:r w:rsidR="00285DA1">
        <w:rPr>
          <w:rFonts w:asciiTheme="minorHAnsi" w:hAnsiTheme="minorHAnsi" w:cstheme="minorHAnsi"/>
          <w:sz w:val="22"/>
          <w:szCs w:val="22"/>
          <w:lang w:val="en"/>
        </w:rPr>
        <w:t xml:space="preserve"> </w:t>
      </w:r>
      <w:r w:rsidRPr="000E244E">
        <w:rPr>
          <w:rFonts w:asciiTheme="minorHAnsi" w:hAnsiTheme="minorHAnsi" w:cstheme="minorHAnsi"/>
          <w:sz w:val="22"/>
          <w:szCs w:val="22"/>
          <w:lang w:val="en"/>
        </w:rPr>
        <w:t xml:space="preserve">sciences, financial services, industrial and education. We work with clients regularly on projects across the globe both on achieving compliance for their own employee and customer data handling practices and for product or service development such as cloud, internet of things, new </w:t>
      </w:r>
      <w:r w:rsidR="0005531E">
        <w:rPr>
          <w:rFonts w:asciiTheme="minorHAnsi" w:hAnsiTheme="minorHAnsi" w:cstheme="minorHAnsi"/>
          <w:sz w:val="22"/>
          <w:szCs w:val="22"/>
          <w:lang w:val="en"/>
        </w:rPr>
        <w:t>a</w:t>
      </w:r>
      <w:r w:rsidRPr="000E244E">
        <w:rPr>
          <w:rFonts w:asciiTheme="minorHAnsi" w:hAnsiTheme="minorHAnsi" w:cstheme="minorHAnsi"/>
          <w:sz w:val="22"/>
          <w:szCs w:val="22"/>
          <w:lang w:val="en"/>
        </w:rPr>
        <w:t xml:space="preserve">pps and </w:t>
      </w:r>
      <w:r w:rsidR="0005531E">
        <w:rPr>
          <w:rFonts w:asciiTheme="minorHAnsi" w:hAnsiTheme="minorHAnsi" w:cstheme="minorHAnsi"/>
          <w:sz w:val="22"/>
          <w:szCs w:val="22"/>
          <w:lang w:val="en"/>
        </w:rPr>
        <w:t>p</w:t>
      </w:r>
      <w:r w:rsidRPr="000E244E">
        <w:rPr>
          <w:rFonts w:asciiTheme="minorHAnsi" w:hAnsiTheme="minorHAnsi" w:cstheme="minorHAnsi"/>
          <w:sz w:val="22"/>
          <w:szCs w:val="22"/>
          <w:lang w:val="en"/>
        </w:rPr>
        <w:t>latforms and smart metering. Projects can cover 60 countries or more, and of course</w:t>
      </w:r>
      <w:r w:rsidR="0005531E">
        <w:rPr>
          <w:rFonts w:asciiTheme="minorHAnsi" w:hAnsiTheme="minorHAnsi" w:cstheme="minorHAnsi"/>
          <w:sz w:val="22"/>
          <w:szCs w:val="22"/>
          <w:lang w:val="en"/>
        </w:rPr>
        <w:t xml:space="preserve"> cyber security, data insight,</w:t>
      </w:r>
      <w:r w:rsidRPr="000E244E">
        <w:rPr>
          <w:rFonts w:asciiTheme="minorHAnsi" w:hAnsiTheme="minorHAnsi" w:cstheme="minorHAnsi"/>
          <w:sz w:val="22"/>
          <w:szCs w:val="22"/>
          <w:lang w:val="en"/>
        </w:rPr>
        <w:t xml:space="preserve"> </w:t>
      </w:r>
      <w:r w:rsidR="0005531E">
        <w:rPr>
          <w:rFonts w:asciiTheme="minorHAnsi" w:hAnsiTheme="minorHAnsi" w:cstheme="minorHAnsi"/>
          <w:sz w:val="22"/>
          <w:szCs w:val="22"/>
          <w:lang w:val="en"/>
        </w:rPr>
        <w:t xml:space="preserve">innovation, </w:t>
      </w:r>
      <w:r w:rsidRPr="000E244E">
        <w:rPr>
          <w:rFonts w:asciiTheme="minorHAnsi" w:hAnsiTheme="minorHAnsi" w:cstheme="minorHAnsi"/>
          <w:sz w:val="22"/>
          <w:szCs w:val="22"/>
          <w:lang w:val="en"/>
        </w:rPr>
        <w:t>GDPR</w:t>
      </w:r>
      <w:r w:rsidR="0005531E">
        <w:rPr>
          <w:rFonts w:asciiTheme="minorHAnsi" w:hAnsiTheme="minorHAnsi" w:cstheme="minorHAnsi"/>
          <w:sz w:val="22"/>
          <w:szCs w:val="22"/>
          <w:lang w:val="en"/>
        </w:rPr>
        <w:t xml:space="preserve">, Brexit </w:t>
      </w:r>
      <w:r w:rsidRPr="000E244E">
        <w:rPr>
          <w:rFonts w:asciiTheme="minorHAnsi" w:hAnsiTheme="minorHAnsi" w:cstheme="minorHAnsi"/>
          <w:sz w:val="22"/>
          <w:szCs w:val="22"/>
          <w:lang w:val="en"/>
        </w:rPr>
        <w:t xml:space="preserve">and data transfer mechanisms are front of mind for most clients. We have successfully represented clients in investigatory and enforcement situations with the ICO and other privacy regulators. Alongside this our FOIA/EIR work has seen us involved in supporting public and private sector clients in this increasingly complex area through to appeal; opening up the opportunity to practice across the broadest range of work types in information law. </w:t>
      </w:r>
      <w:r w:rsidRPr="000E244E">
        <w:rPr>
          <w:rFonts w:asciiTheme="minorHAnsi" w:hAnsiTheme="minorHAnsi" w:cstheme="minorHAnsi"/>
          <w:sz w:val="22"/>
          <w:szCs w:val="22"/>
          <w:lang w:val="en"/>
        </w:rPr>
        <w:br/>
      </w:r>
      <w:r w:rsidRPr="000E244E">
        <w:rPr>
          <w:rFonts w:asciiTheme="minorHAnsi" w:hAnsiTheme="minorHAnsi" w:cstheme="minorHAnsi"/>
          <w:sz w:val="22"/>
          <w:szCs w:val="22"/>
          <w:lang w:val="en"/>
        </w:rPr>
        <w:br/>
        <w:t xml:space="preserve">The work – which can be </w:t>
      </w:r>
      <w:proofErr w:type="spellStart"/>
      <w:r w:rsidRPr="000E244E">
        <w:rPr>
          <w:rFonts w:asciiTheme="minorHAnsi" w:hAnsiTheme="minorHAnsi" w:cstheme="minorHAnsi"/>
          <w:sz w:val="22"/>
          <w:szCs w:val="22"/>
          <w:lang w:val="en"/>
        </w:rPr>
        <w:t>centred</w:t>
      </w:r>
      <w:proofErr w:type="spellEnd"/>
      <w:r w:rsidRPr="000E244E">
        <w:rPr>
          <w:rFonts w:asciiTheme="minorHAnsi" w:hAnsiTheme="minorHAnsi" w:cstheme="minorHAnsi"/>
          <w:sz w:val="22"/>
          <w:szCs w:val="22"/>
          <w:lang w:val="en"/>
        </w:rPr>
        <w:t xml:space="preserve"> on the UK or be international in nature – is highly varied. You may find yourself taking responsibility for large projects, as well as smaller, standalone matters. </w:t>
      </w:r>
      <w:r w:rsidRPr="000E244E">
        <w:rPr>
          <w:rFonts w:asciiTheme="minorHAnsi" w:hAnsiTheme="minorHAnsi" w:cstheme="minorHAnsi"/>
          <w:sz w:val="22"/>
          <w:szCs w:val="22"/>
          <w:lang w:val="en"/>
        </w:rPr>
        <w:br/>
      </w:r>
      <w:r w:rsidRPr="000E244E">
        <w:rPr>
          <w:rFonts w:asciiTheme="minorHAnsi" w:hAnsiTheme="minorHAnsi" w:cstheme="minorHAnsi"/>
          <w:sz w:val="22"/>
          <w:szCs w:val="22"/>
          <w:lang w:val="en"/>
        </w:rPr>
        <w:br/>
        <w:t xml:space="preserve">You will have active engagement with clients and also with colleagues across the business internationally. In addition to the privacy and information law team your will find yourself working closely with colleagues in our other practice groups to provide specialist input as required as well as colleagues from our international privacy team of over </w:t>
      </w:r>
      <w:r w:rsidR="0005531E">
        <w:rPr>
          <w:rFonts w:asciiTheme="minorHAnsi" w:hAnsiTheme="minorHAnsi" w:cstheme="minorHAnsi"/>
          <w:sz w:val="22"/>
          <w:szCs w:val="22"/>
          <w:lang w:val="en"/>
        </w:rPr>
        <w:t>14</w:t>
      </w:r>
      <w:r w:rsidRPr="000E244E">
        <w:rPr>
          <w:rFonts w:asciiTheme="minorHAnsi" w:hAnsiTheme="minorHAnsi" w:cstheme="minorHAnsi"/>
          <w:sz w:val="22"/>
          <w:szCs w:val="22"/>
          <w:lang w:val="en"/>
        </w:rPr>
        <w:t xml:space="preserve">0 lawyers. </w:t>
      </w:r>
      <w:r w:rsidRPr="000E244E">
        <w:rPr>
          <w:rFonts w:asciiTheme="minorHAnsi" w:hAnsiTheme="minorHAnsi" w:cstheme="minorHAnsi"/>
          <w:sz w:val="22"/>
          <w:szCs w:val="22"/>
          <w:lang w:val="en"/>
        </w:rPr>
        <w:br/>
      </w:r>
      <w:r w:rsidRPr="000E244E">
        <w:rPr>
          <w:rFonts w:asciiTheme="minorHAnsi" w:hAnsiTheme="minorHAnsi" w:cstheme="minorHAnsi"/>
          <w:sz w:val="22"/>
          <w:szCs w:val="22"/>
          <w:lang w:val="en"/>
        </w:rPr>
        <w:br/>
        <w:t xml:space="preserve">You will be expected to </w:t>
      </w:r>
      <w:r w:rsidR="00CB57DA">
        <w:rPr>
          <w:rFonts w:asciiTheme="minorHAnsi" w:hAnsiTheme="minorHAnsi" w:cstheme="minorHAnsi"/>
          <w:sz w:val="22"/>
          <w:szCs w:val="22"/>
          <w:lang w:val="en"/>
        </w:rPr>
        <w:t xml:space="preserve">work in a collegiate and collaborative manner and </w:t>
      </w:r>
      <w:r w:rsidRPr="000E244E">
        <w:rPr>
          <w:rFonts w:asciiTheme="minorHAnsi" w:hAnsiTheme="minorHAnsi" w:cstheme="minorHAnsi"/>
          <w:sz w:val="22"/>
          <w:szCs w:val="22"/>
          <w:lang w:val="en"/>
        </w:rPr>
        <w:t xml:space="preserve">be able to handle some work independently, with appropriate supervision, as well as working with others as a member of a team on major projects. You will also become involved in business development. </w:t>
      </w:r>
    </w:p>
    <w:p w:rsidR="000E244E" w:rsidRPr="000E244E" w:rsidRDefault="000E244E" w:rsidP="00BC4008">
      <w:pPr>
        <w:jc w:val="left"/>
        <w:rPr>
          <w:rFonts w:asciiTheme="minorHAnsi" w:hAnsiTheme="minorHAnsi" w:cstheme="minorHAnsi"/>
          <w:b/>
          <w:bCs/>
          <w:sz w:val="22"/>
          <w:szCs w:val="22"/>
          <w:lang w:val="en"/>
        </w:rPr>
      </w:pPr>
    </w:p>
    <w:p w:rsidR="00BC4008" w:rsidRPr="000E244E" w:rsidRDefault="00BC4008" w:rsidP="00BC4008">
      <w:pPr>
        <w:jc w:val="left"/>
        <w:rPr>
          <w:rFonts w:asciiTheme="minorHAnsi" w:hAnsiTheme="minorHAnsi" w:cstheme="minorHAnsi"/>
          <w:b/>
          <w:bCs/>
          <w:sz w:val="22"/>
          <w:szCs w:val="22"/>
          <w:lang w:val="en"/>
        </w:rPr>
      </w:pPr>
      <w:r w:rsidRPr="000E244E">
        <w:rPr>
          <w:rFonts w:asciiTheme="minorHAnsi" w:hAnsiTheme="minorHAnsi" w:cstheme="minorHAnsi"/>
          <w:b/>
          <w:bCs/>
          <w:sz w:val="22"/>
          <w:szCs w:val="22"/>
          <w:lang w:val="en"/>
        </w:rPr>
        <w:t>Skills and experience:</w:t>
      </w:r>
    </w:p>
    <w:p w:rsidR="00BC4008" w:rsidRPr="000E244E" w:rsidRDefault="00BC4008" w:rsidP="00BC4008">
      <w:pPr>
        <w:jc w:val="left"/>
        <w:rPr>
          <w:rFonts w:asciiTheme="minorHAnsi" w:hAnsiTheme="minorHAnsi" w:cstheme="minorHAnsi"/>
          <w:sz w:val="22"/>
          <w:szCs w:val="22"/>
          <w:lang w:val="en"/>
        </w:rPr>
      </w:pPr>
      <w:r w:rsidRPr="000E244E">
        <w:rPr>
          <w:rFonts w:asciiTheme="minorHAnsi" w:hAnsiTheme="minorHAnsi" w:cstheme="minorHAnsi"/>
          <w:sz w:val="22"/>
          <w:szCs w:val="22"/>
          <w:lang w:val="en"/>
        </w:rPr>
        <w:t>You will possess strong technical skills and excellent academic qualifications. In addition you will be able to demonstrate exceptional organisation skills as well as high attention to detail. We are looking for good experience of privacy and information law work as well as a passion for this area</w:t>
      </w:r>
      <w:r w:rsidR="0005531E">
        <w:rPr>
          <w:rFonts w:asciiTheme="minorHAnsi" w:hAnsiTheme="minorHAnsi" w:cstheme="minorHAnsi"/>
          <w:sz w:val="22"/>
          <w:szCs w:val="22"/>
          <w:lang w:val="en"/>
        </w:rPr>
        <w:t xml:space="preserve"> and/or an aptitude for learning the applicable legislative framework</w:t>
      </w:r>
      <w:r w:rsidRPr="000E244E">
        <w:rPr>
          <w:rFonts w:asciiTheme="minorHAnsi" w:hAnsiTheme="minorHAnsi" w:cstheme="minorHAnsi"/>
          <w:sz w:val="22"/>
          <w:szCs w:val="22"/>
          <w:lang w:val="en"/>
        </w:rPr>
        <w:t>. Our preferred candidate would be able to largely hit the ground running to pick up and deal with work in this area</w:t>
      </w:r>
      <w:r w:rsidR="0005531E">
        <w:rPr>
          <w:rFonts w:asciiTheme="minorHAnsi" w:hAnsiTheme="minorHAnsi" w:cstheme="minorHAnsi"/>
          <w:sz w:val="22"/>
          <w:szCs w:val="22"/>
          <w:lang w:val="en"/>
        </w:rPr>
        <w:t>,  though we remain open to candidates who have analogous experience and who demonstrate an ability to grasp the concepts and challenges posed by interpreting and applying privacy and information law in both commercial and public sector contexts</w:t>
      </w:r>
      <w:r w:rsidRPr="000E244E">
        <w:rPr>
          <w:rFonts w:asciiTheme="minorHAnsi" w:hAnsiTheme="minorHAnsi" w:cstheme="minorHAnsi"/>
          <w:sz w:val="22"/>
          <w:szCs w:val="22"/>
          <w:lang w:val="en"/>
        </w:rPr>
        <w:t>.</w:t>
      </w:r>
    </w:p>
    <w:p w:rsidR="000E244E" w:rsidRPr="000E244E" w:rsidRDefault="000E244E" w:rsidP="00BC4008">
      <w:pPr>
        <w:jc w:val="left"/>
        <w:rPr>
          <w:rFonts w:asciiTheme="minorHAnsi" w:hAnsiTheme="minorHAnsi" w:cstheme="minorHAnsi"/>
          <w:b/>
          <w:bCs/>
          <w:sz w:val="22"/>
          <w:szCs w:val="22"/>
          <w:lang w:val="en"/>
        </w:rPr>
      </w:pPr>
    </w:p>
    <w:p w:rsidR="00BC4008" w:rsidRPr="000E244E" w:rsidRDefault="00BC4008" w:rsidP="00BC4008">
      <w:pPr>
        <w:jc w:val="left"/>
        <w:rPr>
          <w:rFonts w:asciiTheme="minorHAnsi" w:hAnsiTheme="minorHAnsi" w:cstheme="minorHAnsi"/>
          <w:b/>
          <w:bCs/>
          <w:sz w:val="22"/>
          <w:szCs w:val="22"/>
          <w:lang w:val="en"/>
        </w:rPr>
      </w:pPr>
      <w:r w:rsidRPr="000E244E">
        <w:rPr>
          <w:rFonts w:asciiTheme="minorHAnsi" w:hAnsiTheme="minorHAnsi" w:cstheme="minorHAnsi"/>
          <w:b/>
          <w:bCs/>
          <w:sz w:val="22"/>
          <w:szCs w:val="22"/>
          <w:lang w:val="en"/>
        </w:rPr>
        <w:t>Key competencies:</w:t>
      </w:r>
    </w:p>
    <w:p w:rsidR="00BC4008" w:rsidRPr="000E244E" w:rsidRDefault="00BC4008" w:rsidP="00BC4008">
      <w:pPr>
        <w:jc w:val="left"/>
        <w:rPr>
          <w:rFonts w:asciiTheme="minorHAnsi" w:hAnsiTheme="minorHAnsi" w:cstheme="minorHAnsi"/>
          <w:sz w:val="22"/>
          <w:szCs w:val="22"/>
          <w:lang w:val="en"/>
        </w:rPr>
      </w:pPr>
      <w:r w:rsidRPr="000E244E">
        <w:rPr>
          <w:rFonts w:asciiTheme="minorHAnsi" w:hAnsiTheme="minorHAnsi" w:cstheme="minorHAnsi"/>
          <w:sz w:val="22"/>
          <w:szCs w:val="22"/>
          <w:lang w:val="en"/>
        </w:rPr>
        <w:t xml:space="preserve">You should be a team player, client focused and a good communicator with a strong practical approach to your workload. </w:t>
      </w:r>
      <w:r w:rsidRPr="000E244E">
        <w:rPr>
          <w:rFonts w:asciiTheme="minorHAnsi" w:hAnsiTheme="minorHAnsi" w:cstheme="minorHAnsi"/>
          <w:sz w:val="22"/>
          <w:szCs w:val="22"/>
          <w:lang w:val="en"/>
        </w:rPr>
        <w:br/>
      </w:r>
      <w:r w:rsidRPr="000E244E">
        <w:rPr>
          <w:rFonts w:asciiTheme="minorHAnsi" w:hAnsiTheme="minorHAnsi" w:cstheme="minorHAnsi"/>
          <w:sz w:val="22"/>
          <w:szCs w:val="22"/>
          <w:lang w:val="en"/>
        </w:rPr>
        <w:br/>
        <w:t xml:space="preserve">A commitment of delivering quality service is essential, as is the ability to juggle the demands of a challenging but rewarding workload. </w:t>
      </w:r>
      <w:r w:rsidRPr="000E244E">
        <w:rPr>
          <w:rFonts w:asciiTheme="minorHAnsi" w:hAnsiTheme="minorHAnsi" w:cstheme="minorHAnsi"/>
          <w:sz w:val="22"/>
          <w:szCs w:val="22"/>
          <w:lang w:val="en"/>
        </w:rPr>
        <w:br/>
      </w:r>
      <w:r w:rsidRPr="000E244E">
        <w:rPr>
          <w:rFonts w:asciiTheme="minorHAnsi" w:hAnsiTheme="minorHAnsi" w:cstheme="minorHAnsi"/>
          <w:sz w:val="22"/>
          <w:szCs w:val="22"/>
          <w:lang w:val="en"/>
        </w:rPr>
        <w:br/>
        <w:t xml:space="preserve">To be successful you will have a sharp and intelligent mind with the ability to think through complex problems under pressure. </w:t>
      </w:r>
      <w:r w:rsidRPr="000E244E">
        <w:rPr>
          <w:rFonts w:asciiTheme="minorHAnsi" w:hAnsiTheme="minorHAnsi" w:cstheme="minorHAnsi"/>
          <w:sz w:val="22"/>
          <w:szCs w:val="22"/>
          <w:lang w:val="en"/>
        </w:rPr>
        <w:br/>
      </w:r>
      <w:r w:rsidRPr="000E244E">
        <w:rPr>
          <w:rFonts w:asciiTheme="minorHAnsi" w:hAnsiTheme="minorHAnsi" w:cstheme="minorHAnsi"/>
          <w:sz w:val="22"/>
          <w:szCs w:val="22"/>
          <w:lang w:val="en"/>
        </w:rPr>
        <w:br/>
        <w:t xml:space="preserve">You must be able to provide first rate client service, both internally and externally, coupled with a commitment to delivering a quality service. </w:t>
      </w:r>
      <w:r w:rsidRPr="000E244E">
        <w:rPr>
          <w:rFonts w:asciiTheme="minorHAnsi" w:hAnsiTheme="minorHAnsi" w:cstheme="minorHAnsi"/>
          <w:sz w:val="22"/>
          <w:szCs w:val="22"/>
          <w:lang w:val="en"/>
        </w:rPr>
        <w:br/>
      </w:r>
      <w:r w:rsidRPr="000E244E">
        <w:rPr>
          <w:rFonts w:asciiTheme="minorHAnsi" w:hAnsiTheme="minorHAnsi" w:cstheme="minorHAnsi"/>
          <w:sz w:val="22"/>
          <w:szCs w:val="22"/>
          <w:lang w:val="en"/>
        </w:rPr>
        <w:br/>
      </w:r>
      <w:r w:rsidRPr="000E244E">
        <w:rPr>
          <w:rFonts w:asciiTheme="minorHAnsi" w:hAnsiTheme="minorHAnsi" w:cstheme="minorHAnsi"/>
          <w:sz w:val="22"/>
          <w:szCs w:val="22"/>
          <w:lang w:val="en"/>
        </w:rPr>
        <w:lastRenderedPageBreak/>
        <w:t>We’re a modern, progressive law firm. We think differently and we’ve built a culture where individual skills and personalities can shine through. At Eversheds</w:t>
      </w:r>
      <w:r w:rsidR="0005531E">
        <w:rPr>
          <w:rFonts w:asciiTheme="minorHAnsi" w:hAnsiTheme="minorHAnsi" w:cstheme="minorHAnsi"/>
          <w:sz w:val="22"/>
          <w:szCs w:val="22"/>
          <w:lang w:val="en"/>
        </w:rPr>
        <w:t xml:space="preserve"> Sutherland</w:t>
      </w:r>
      <w:r w:rsidRPr="000E244E">
        <w:rPr>
          <w:rFonts w:asciiTheme="minorHAnsi" w:hAnsiTheme="minorHAnsi" w:cstheme="minorHAnsi"/>
          <w:sz w:val="22"/>
          <w:szCs w:val="22"/>
          <w:lang w:val="en"/>
        </w:rPr>
        <w:t>, we believe that innovation comes from having an inclusive culture of genuine equality and diversity</w:t>
      </w:r>
      <w:r w:rsidR="0005531E">
        <w:rPr>
          <w:rFonts w:asciiTheme="minorHAnsi" w:hAnsiTheme="minorHAnsi" w:cstheme="minorHAnsi"/>
          <w:sz w:val="22"/>
          <w:szCs w:val="22"/>
          <w:lang w:val="en"/>
        </w:rPr>
        <w:t xml:space="preserve"> and we are keen to seek out and receive details from diverse backgrounds, cultures and skillsets</w:t>
      </w:r>
      <w:r w:rsidRPr="000E244E">
        <w:rPr>
          <w:rFonts w:asciiTheme="minorHAnsi" w:hAnsiTheme="minorHAnsi" w:cstheme="minorHAnsi"/>
          <w:sz w:val="22"/>
          <w:szCs w:val="22"/>
          <w:lang w:val="en"/>
        </w:rPr>
        <w:t xml:space="preserve">. </w:t>
      </w:r>
      <w:r w:rsidRPr="000E244E">
        <w:rPr>
          <w:rFonts w:asciiTheme="minorHAnsi" w:hAnsiTheme="minorHAnsi" w:cstheme="minorHAnsi"/>
          <w:sz w:val="22"/>
          <w:szCs w:val="22"/>
          <w:lang w:val="en"/>
        </w:rPr>
        <w:br/>
      </w:r>
      <w:r w:rsidRPr="000E244E">
        <w:rPr>
          <w:rFonts w:asciiTheme="minorHAnsi" w:hAnsiTheme="minorHAnsi" w:cstheme="minorHAnsi"/>
          <w:sz w:val="22"/>
          <w:szCs w:val="22"/>
          <w:lang w:val="en"/>
        </w:rPr>
        <w:br/>
        <w:t xml:space="preserve">Eversheds </w:t>
      </w:r>
      <w:r w:rsidR="0005531E">
        <w:rPr>
          <w:rFonts w:asciiTheme="minorHAnsi" w:hAnsiTheme="minorHAnsi" w:cstheme="minorHAnsi"/>
          <w:sz w:val="22"/>
          <w:szCs w:val="22"/>
          <w:lang w:val="en"/>
        </w:rPr>
        <w:t xml:space="preserve">Sutherland </w:t>
      </w:r>
      <w:proofErr w:type="spellStart"/>
      <w:r w:rsidRPr="000E244E">
        <w:rPr>
          <w:rFonts w:asciiTheme="minorHAnsi" w:hAnsiTheme="minorHAnsi" w:cstheme="minorHAnsi"/>
          <w:sz w:val="22"/>
          <w:szCs w:val="22"/>
          <w:lang w:val="en"/>
        </w:rPr>
        <w:t>endeavours</w:t>
      </w:r>
      <w:proofErr w:type="spellEnd"/>
      <w:r w:rsidRPr="000E244E">
        <w:rPr>
          <w:rFonts w:asciiTheme="minorHAnsi" w:hAnsiTheme="minorHAnsi" w:cstheme="minorHAnsi"/>
          <w:sz w:val="22"/>
          <w:szCs w:val="22"/>
          <w:lang w:val="en"/>
        </w:rPr>
        <w:t xml:space="preserve"> to recruit and fill vacancies directly. However, when we do need to engage with agencies, Eversheds operates within a preferred supplier list. </w:t>
      </w:r>
    </w:p>
    <w:p w:rsidR="000E244E" w:rsidRPr="000E244E" w:rsidRDefault="000E244E" w:rsidP="00BC4008">
      <w:pPr>
        <w:jc w:val="left"/>
        <w:rPr>
          <w:rFonts w:asciiTheme="minorHAnsi" w:hAnsiTheme="minorHAnsi" w:cstheme="minorHAnsi"/>
          <w:b/>
          <w:bCs/>
          <w:sz w:val="22"/>
          <w:szCs w:val="22"/>
          <w:lang w:val="en"/>
        </w:rPr>
      </w:pPr>
    </w:p>
    <w:p w:rsidR="00BC4008" w:rsidRPr="000E244E" w:rsidRDefault="00BC4008" w:rsidP="00BC4008">
      <w:pPr>
        <w:jc w:val="left"/>
        <w:rPr>
          <w:rFonts w:asciiTheme="minorHAnsi" w:hAnsiTheme="minorHAnsi" w:cstheme="minorHAnsi"/>
          <w:b/>
          <w:bCs/>
          <w:sz w:val="22"/>
          <w:szCs w:val="22"/>
          <w:lang w:val="en"/>
        </w:rPr>
      </w:pPr>
      <w:r w:rsidRPr="000E244E">
        <w:rPr>
          <w:rFonts w:asciiTheme="minorHAnsi" w:hAnsiTheme="minorHAnsi" w:cstheme="minorHAnsi"/>
          <w:b/>
          <w:bCs/>
          <w:sz w:val="22"/>
          <w:szCs w:val="22"/>
          <w:lang w:val="en"/>
        </w:rPr>
        <w:t>Salary range:</w:t>
      </w:r>
    </w:p>
    <w:p w:rsidR="00BC4008" w:rsidRPr="000E244E" w:rsidRDefault="00BC4008" w:rsidP="00BC4008">
      <w:pPr>
        <w:jc w:val="left"/>
        <w:rPr>
          <w:rFonts w:asciiTheme="minorHAnsi" w:hAnsiTheme="minorHAnsi" w:cstheme="minorHAnsi"/>
          <w:sz w:val="22"/>
          <w:szCs w:val="22"/>
          <w:lang w:val="en"/>
        </w:rPr>
      </w:pPr>
      <w:r w:rsidRPr="000E244E">
        <w:rPr>
          <w:rFonts w:asciiTheme="minorHAnsi" w:hAnsiTheme="minorHAnsi" w:cstheme="minorHAnsi"/>
          <w:sz w:val="22"/>
          <w:szCs w:val="22"/>
          <w:lang w:val="en"/>
        </w:rPr>
        <w:t>Competitive</w:t>
      </w:r>
    </w:p>
    <w:p w:rsidR="000F7BFE" w:rsidRPr="000E244E" w:rsidRDefault="000F7BFE">
      <w:pPr>
        <w:rPr>
          <w:rFonts w:asciiTheme="minorHAnsi" w:hAnsiTheme="minorHAnsi" w:cstheme="minorHAnsi"/>
          <w:sz w:val="22"/>
          <w:szCs w:val="22"/>
        </w:rPr>
      </w:pPr>
    </w:p>
    <w:sectPr w:rsidR="000F7BFE" w:rsidRPr="000E244E" w:rsidSect="00D44B31">
      <w:pgSz w:w="11907" w:h="16840" w:code="9"/>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D95" w:rsidRDefault="00840D95" w:rsidP="000E244E">
      <w:r>
        <w:separator/>
      </w:r>
    </w:p>
  </w:endnote>
  <w:endnote w:type="continuationSeparator" w:id="0">
    <w:p w:rsidR="00840D95" w:rsidRDefault="00840D95" w:rsidP="000E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D95" w:rsidRDefault="00840D95" w:rsidP="000E244E">
      <w:r>
        <w:separator/>
      </w:r>
    </w:p>
  </w:footnote>
  <w:footnote w:type="continuationSeparator" w:id="0">
    <w:p w:rsidR="00840D95" w:rsidRDefault="00840D95" w:rsidP="000E2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3"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4" w15:restartNumberingAfterBreak="0">
    <w:nsid w:val="37102B04"/>
    <w:multiLevelType w:val="multilevel"/>
    <w:tmpl w:val="EC622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6"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8"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9" w15:restartNumberingAfterBreak="0">
    <w:nsid w:val="7729416F"/>
    <w:multiLevelType w:val="multilevel"/>
    <w:tmpl w:val="E940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11" w15:restartNumberingAfterBreak="0">
    <w:nsid w:val="7CF3585A"/>
    <w:multiLevelType w:val="multilevel"/>
    <w:tmpl w:val="959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0"/>
  </w:num>
  <w:num w:numId="4">
    <w:abstractNumId w:val="8"/>
  </w:num>
  <w:num w:numId="5">
    <w:abstractNumId w:val="7"/>
  </w:num>
  <w:num w:numId="6">
    <w:abstractNumId w:val="1"/>
  </w:num>
  <w:num w:numId="7">
    <w:abstractNumId w:val="2"/>
  </w:num>
  <w:num w:numId="8">
    <w:abstractNumId w:val="5"/>
  </w:num>
  <w:num w:numId="9">
    <w:abstractNumId w:val="0"/>
  </w:num>
  <w:num w:numId="10">
    <w:abstractNumId w:val="9"/>
  </w:num>
  <w:num w:numId="11">
    <w:abstractNumId w:val="4"/>
  </w:num>
  <w:num w:numId="1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trackRevisions/>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008"/>
    <w:rsid w:val="0005531E"/>
    <w:rsid w:val="00057BFB"/>
    <w:rsid w:val="00095857"/>
    <w:rsid w:val="000E244E"/>
    <w:rsid w:val="000F7BFE"/>
    <w:rsid w:val="0011068B"/>
    <w:rsid w:val="001648A9"/>
    <w:rsid w:val="001A4A17"/>
    <w:rsid w:val="0022103D"/>
    <w:rsid w:val="00285DA1"/>
    <w:rsid w:val="002D58E0"/>
    <w:rsid w:val="0038213C"/>
    <w:rsid w:val="003D353D"/>
    <w:rsid w:val="00437FD9"/>
    <w:rsid w:val="004D7C14"/>
    <w:rsid w:val="00514FF6"/>
    <w:rsid w:val="00595A4B"/>
    <w:rsid w:val="005C3AA5"/>
    <w:rsid w:val="005D5AA6"/>
    <w:rsid w:val="0069099E"/>
    <w:rsid w:val="006D6242"/>
    <w:rsid w:val="00741251"/>
    <w:rsid w:val="00785468"/>
    <w:rsid w:val="007B4017"/>
    <w:rsid w:val="00840D95"/>
    <w:rsid w:val="0092211F"/>
    <w:rsid w:val="00A371A8"/>
    <w:rsid w:val="00B56090"/>
    <w:rsid w:val="00B766FA"/>
    <w:rsid w:val="00BC4008"/>
    <w:rsid w:val="00C4391A"/>
    <w:rsid w:val="00C74397"/>
    <w:rsid w:val="00CA13E5"/>
    <w:rsid w:val="00CB57DA"/>
    <w:rsid w:val="00D44B31"/>
    <w:rsid w:val="00D62BB9"/>
    <w:rsid w:val="00DC2D04"/>
    <w:rsid w:val="00F06AF5"/>
    <w:rsid w:val="00F47BFE"/>
    <w:rsid w:val="00F74ED1"/>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chartTrackingRefBased/>
  <w15:docId w15:val="{166C59E2-75AC-46CE-982B-5142A1C76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2D04"/>
    <w:pPr>
      <w:jc w:val="both"/>
    </w:pPr>
    <w:rPr>
      <w:rFonts w:ascii="Verdana" w:hAnsi="Verdana"/>
      <w:lang w:eastAsia="en-GB"/>
    </w:rPr>
  </w:style>
  <w:style w:type="character" w:default="1" w:styleId="DefaultParagraphFont">
    <w:name w:val="Default Paragraph Font"/>
    <w:uiPriority w:val="1"/>
    <w:semiHidden/>
    <w:unhideWhenUsed/>
    <w:rsid w:val="00B560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95857"/>
    <w:pPr>
      <w:tabs>
        <w:tab w:val="left" w:pos="851"/>
        <w:tab w:val="left" w:pos="1843"/>
        <w:tab w:val="left" w:pos="3119"/>
        <w:tab w:val="left" w:pos="4253"/>
      </w:tabs>
      <w:spacing w:after="240" w:line="312" w:lineRule="auto"/>
    </w:pPr>
  </w:style>
  <w:style w:type="paragraph" w:customStyle="1" w:styleId="aBankingDefinition">
    <w:name w:val="(a) Banking Definition"/>
    <w:basedOn w:val="Body"/>
    <w:qFormat/>
    <w:rsid w:val="00095857"/>
    <w:pPr>
      <w:numPr>
        <w:numId w:val="1"/>
      </w:numPr>
      <w:tabs>
        <w:tab w:val="clear" w:pos="851"/>
        <w:tab w:val="clear" w:pos="1843"/>
        <w:tab w:val="clear" w:pos="3119"/>
        <w:tab w:val="clear" w:pos="4253"/>
      </w:tabs>
    </w:pPr>
  </w:style>
  <w:style w:type="paragraph" w:customStyle="1" w:styleId="aDefinition">
    <w:name w:val="(a) Definition"/>
    <w:basedOn w:val="Body"/>
    <w:qFormat/>
    <w:rsid w:val="00095857"/>
    <w:pPr>
      <w:numPr>
        <w:numId w:val="2"/>
      </w:numPr>
      <w:tabs>
        <w:tab w:val="clear" w:pos="851"/>
        <w:tab w:val="clear" w:pos="1843"/>
        <w:tab w:val="clear" w:pos="3119"/>
        <w:tab w:val="clear" w:pos="4253"/>
      </w:tabs>
    </w:pPr>
  </w:style>
  <w:style w:type="paragraph" w:customStyle="1" w:styleId="iBankingDefinition">
    <w:name w:val="(i) Banking Definition"/>
    <w:basedOn w:val="aBankingDefinition"/>
    <w:qFormat/>
    <w:rsid w:val="00095857"/>
    <w:pPr>
      <w:numPr>
        <w:ilvl w:val="1"/>
      </w:numPr>
    </w:pPr>
  </w:style>
  <w:style w:type="paragraph" w:customStyle="1" w:styleId="iDefinition">
    <w:name w:val="(i) Definition"/>
    <w:basedOn w:val="Body"/>
    <w:qFormat/>
    <w:rsid w:val="00095857"/>
    <w:pPr>
      <w:numPr>
        <w:ilvl w:val="1"/>
        <w:numId w:val="2"/>
      </w:numPr>
      <w:tabs>
        <w:tab w:val="clear" w:pos="851"/>
        <w:tab w:val="clear" w:pos="3119"/>
        <w:tab w:val="clear" w:pos="4253"/>
      </w:tabs>
    </w:pPr>
  </w:style>
  <w:style w:type="paragraph" w:customStyle="1" w:styleId="Body1">
    <w:name w:val="Body 1"/>
    <w:basedOn w:val="Body"/>
    <w:qFormat/>
    <w:rsid w:val="00095857"/>
    <w:pPr>
      <w:tabs>
        <w:tab w:val="clear" w:pos="851"/>
        <w:tab w:val="clear" w:pos="1843"/>
        <w:tab w:val="clear" w:pos="3119"/>
        <w:tab w:val="clear" w:pos="4253"/>
      </w:tabs>
      <w:ind w:left="851"/>
    </w:pPr>
  </w:style>
  <w:style w:type="paragraph" w:customStyle="1" w:styleId="Background">
    <w:name w:val="Background"/>
    <w:basedOn w:val="Body1"/>
    <w:qFormat/>
    <w:rsid w:val="00095857"/>
    <w:pPr>
      <w:numPr>
        <w:numId w:val="3"/>
      </w:numPr>
    </w:pPr>
  </w:style>
  <w:style w:type="paragraph" w:customStyle="1" w:styleId="Body2">
    <w:name w:val="Body 2"/>
    <w:basedOn w:val="Body1"/>
    <w:qFormat/>
    <w:rsid w:val="00095857"/>
  </w:style>
  <w:style w:type="paragraph" w:customStyle="1" w:styleId="Body3">
    <w:name w:val="Body 3"/>
    <w:basedOn w:val="Body2"/>
    <w:qFormat/>
    <w:rsid w:val="00095857"/>
    <w:pPr>
      <w:ind w:left="1843"/>
    </w:pPr>
  </w:style>
  <w:style w:type="paragraph" w:customStyle="1" w:styleId="Body4">
    <w:name w:val="Body 4"/>
    <w:basedOn w:val="Body3"/>
    <w:qFormat/>
    <w:rsid w:val="00095857"/>
    <w:pPr>
      <w:ind w:left="3119"/>
    </w:pPr>
  </w:style>
  <w:style w:type="paragraph" w:customStyle="1" w:styleId="Body5">
    <w:name w:val="Body 5"/>
    <w:basedOn w:val="Body3"/>
    <w:qFormat/>
    <w:rsid w:val="00095857"/>
    <w:pPr>
      <w:ind w:left="3119"/>
    </w:pPr>
  </w:style>
  <w:style w:type="paragraph" w:customStyle="1" w:styleId="Bullet1">
    <w:name w:val="Bullet 1"/>
    <w:basedOn w:val="Body1"/>
    <w:qFormat/>
    <w:rsid w:val="00095857"/>
    <w:pPr>
      <w:numPr>
        <w:numId w:val="4"/>
      </w:numPr>
    </w:pPr>
  </w:style>
  <w:style w:type="paragraph" w:customStyle="1" w:styleId="Bullet2">
    <w:name w:val="Bullet 2"/>
    <w:basedOn w:val="Body2"/>
    <w:qFormat/>
    <w:rsid w:val="00095857"/>
    <w:pPr>
      <w:numPr>
        <w:ilvl w:val="1"/>
        <w:numId w:val="4"/>
      </w:numPr>
    </w:pPr>
  </w:style>
  <w:style w:type="paragraph" w:customStyle="1" w:styleId="Bullet3">
    <w:name w:val="Bullet 3"/>
    <w:basedOn w:val="Body3"/>
    <w:qFormat/>
    <w:rsid w:val="00095857"/>
    <w:pPr>
      <w:numPr>
        <w:ilvl w:val="2"/>
        <w:numId w:val="4"/>
      </w:numPr>
    </w:pPr>
  </w:style>
  <w:style w:type="character" w:customStyle="1" w:styleId="CrossReference">
    <w:name w:val="Cross Reference"/>
    <w:basedOn w:val="DefaultParagraphFont"/>
    <w:qFormat/>
    <w:rsid w:val="00095857"/>
    <w:rPr>
      <w:b/>
    </w:rPr>
  </w:style>
  <w:style w:type="paragraph" w:styleId="Footer">
    <w:name w:val="footer"/>
    <w:basedOn w:val="Normal"/>
    <w:link w:val="FooterChar"/>
    <w:semiHidden/>
    <w:rsid w:val="00095857"/>
    <w:pPr>
      <w:tabs>
        <w:tab w:val="center" w:pos="4536"/>
      </w:tabs>
    </w:pPr>
    <w:rPr>
      <w:noProof/>
      <w:sz w:val="16"/>
    </w:rPr>
  </w:style>
  <w:style w:type="character" w:customStyle="1" w:styleId="FooterChar">
    <w:name w:val="Footer Char"/>
    <w:basedOn w:val="DefaultParagraphFont"/>
    <w:link w:val="Footer"/>
    <w:semiHidden/>
    <w:rsid w:val="00095857"/>
    <w:rPr>
      <w:rFonts w:ascii="Verdana" w:eastAsia="Times New Roman" w:hAnsi="Verdana"/>
      <w:noProof/>
      <w:sz w:val="16"/>
      <w:lang w:eastAsia="en-GB"/>
    </w:rPr>
  </w:style>
  <w:style w:type="character" w:styleId="FootnoteReference">
    <w:name w:val="footnote reference"/>
    <w:basedOn w:val="DefaultParagraphFont"/>
    <w:semiHidden/>
    <w:rsid w:val="00095857"/>
    <w:rPr>
      <w:rFonts w:ascii="Tahoma" w:hAnsi="Tahoma"/>
      <w:b/>
      <w:color w:val="auto"/>
      <w:sz w:val="20"/>
      <w:u w:val="none"/>
      <w:vertAlign w:val="superscript"/>
    </w:rPr>
  </w:style>
  <w:style w:type="paragraph" w:styleId="FootnoteText">
    <w:name w:val="footnote text"/>
    <w:basedOn w:val="Normal"/>
    <w:link w:val="FootnoteTextChar"/>
    <w:semiHidden/>
    <w:rsid w:val="00095857"/>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095857"/>
    <w:rPr>
      <w:rFonts w:ascii="Tahoma" w:eastAsia="Times New Roman" w:hAnsi="Tahoma"/>
      <w:sz w:val="16"/>
      <w:lang w:eastAsia="en-GB"/>
    </w:rPr>
  </w:style>
  <w:style w:type="paragraph" w:customStyle="1" w:styleId="FootnoteTextContinuation">
    <w:name w:val="Footnote Text Continuation"/>
    <w:basedOn w:val="FootnoteText"/>
    <w:rsid w:val="00095857"/>
    <w:pPr>
      <w:ind w:firstLine="0"/>
    </w:pPr>
  </w:style>
  <w:style w:type="paragraph" w:styleId="Header">
    <w:name w:val="header"/>
    <w:basedOn w:val="Normal"/>
    <w:link w:val="HeaderChar"/>
    <w:semiHidden/>
    <w:rsid w:val="00095857"/>
    <w:pPr>
      <w:tabs>
        <w:tab w:val="center" w:pos="4536"/>
        <w:tab w:val="right" w:pos="9072"/>
      </w:tabs>
    </w:pPr>
    <w:rPr>
      <w:noProof/>
      <w:sz w:val="16"/>
    </w:rPr>
  </w:style>
  <w:style w:type="character" w:customStyle="1" w:styleId="HeaderChar">
    <w:name w:val="Header Char"/>
    <w:basedOn w:val="DefaultParagraphFont"/>
    <w:link w:val="Header"/>
    <w:semiHidden/>
    <w:rsid w:val="00095857"/>
    <w:rPr>
      <w:rFonts w:ascii="Verdana" w:eastAsia="Times New Roman" w:hAnsi="Verdana"/>
      <w:noProof/>
      <w:sz w:val="16"/>
      <w:lang w:eastAsia="en-GB"/>
    </w:rPr>
  </w:style>
  <w:style w:type="paragraph" w:customStyle="1" w:styleId="Level1">
    <w:name w:val="Level 1"/>
    <w:basedOn w:val="Body1"/>
    <w:qFormat/>
    <w:rsid w:val="00095857"/>
    <w:pPr>
      <w:numPr>
        <w:numId w:val="5"/>
      </w:numPr>
      <w:outlineLvl w:val="0"/>
    </w:pPr>
  </w:style>
  <w:style w:type="character" w:customStyle="1" w:styleId="Level1asHeadingtext">
    <w:name w:val="Level 1 as Heading (text)"/>
    <w:basedOn w:val="DefaultParagraphFont"/>
    <w:rsid w:val="00095857"/>
    <w:rPr>
      <w:b/>
    </w:rPr>
  </w:style>
  <w:style w:type="paragraph" w:customStyle="1" w:styleId="Level2">
    <w:name w:val="Level 2"/>
    <w:basedOn w:val="Body2"/>
    <w:qFormat/>
    <w:rsid w:val="00095857"/>
    <w:pPr>
      <w:numPr>
        <w:ilvl w:val="1"/>
        <w:numId w:val="5"/>
      </w:numPr>
      <w:outlineLvl w:val="1"/>
    </w:pPr>
  </w:style>
  <w:style w:type="character" w:customStyle="1" w:styleId="Level2asHeadingtext">
    <w:name w:val="Level 2 as Heading (text)"/>
    <w:basedOn w:val="DefaultParagraphFont"/>
    <w:rsid w:val="00095857"/>
    <w:rPr>
      <w:b/>
    </w:rPr>
  </w:style>
  <w:style w:type="paragraph" w:customStyle="1" w:styleId="Level3">
    <w:name w:val="Level 3"/>
    <w:basedOn w:val="Body3"/>
    <w:qFormat/>
    <w:rsid w:val="00095857"/>
    <w:pPr>
      <w:numPr>
        <w:ilvl w:val="2"/>
        <w:numId w:val="5"/>
      </w:numPr>
      <w:outlineLvl w:val="2"/>
    </w:pPr>
  </w:style>
  <w:style w:type="character" w:customStyle="1" w:styleId="Level3asHeadingtext">
    <w:name w:val="Level 3 as Heading (text)"/>
    <w:basedOn w:val="DefaultParagraphFont"/>
    <w:rsid w:val="00095857"/>
    <w:rPr>
      <w:b/>
    </w:rPr>
  </w:style>
  <w:style w:type="paragraph" w:customStyle="1" w:styleId="Level4">
    <w:name w:val="Level 4"/>
    <w:basedOn w:val="Body4"/>
    <w:qFormat/>
    <w:rsid w:val="00095857"/>
    <w:pPr>
      <w:numPr>
        <w:ilvl w:val="3"/>
        <w:numId w:val="5"/>
      </w:numPr>
      <w:outlineLvl w:val="3"/>
    </w:pPr>
  </w:style>
  <w:style w:type="paragraph" w:customStyle="1" w:styleId="Level5">
    <w:name w:val="Level 5"/>
    <w:basedOn w:val="Body5"/>
    <w:qFormat/>
    <w:rsid w:val="00095857"/>
    <w:pPr>
      <w:numPr>
        <w:ilvl w:val="4"/>
        <w:numId w:val="5"/>
      </w:numPr>
      <w:outlineLvl w:val="4"/>
    </w:pPr>
  </w:style>
  <w:style w:type="character" w:styleId="PageNumber">
    <w:name w:val="page number"/>
    <w:basedOn w:val="DefaultParagraphFont"/>
    <w:semiHidden/>
    <w:rsid w:val="00095857"/>
    <w:rPr>
      <w:sz w:val="16"/>
    </w:rPr>
  </w:style>
  <w:style w:type="paragraph" w:customStyle="1" w:styleId="Part">
    <w:name w:val="Part"/>
    <w:basedOn w:val="Body"/>
    <w:qFormat/>
    <w:rsid w:val="00095857"/>
    <w:pPr>
      <w:numPr>
        <w:numId w:val="6"/>
      </w:numPr>
      <w:tabs>
        <w:tab w:val="left" w:pos="964"/>
      </w:tabs>
    </w:pPr>
    <w:rPr>
      <w:b/>
    </w:rPr>
  </w:style>
  <w:style w:type="paragraph" w:customStyle="1" w:styleId="Parties">
    <w:name w:val="Parties"/>
    <w:basedOn w:val="Body1"/>
    <w:qFormat/>
    <w:rsid w:val="00095857"/>
    <w:pPr>
      <w:numPr>
        <w:numId w:val="7"/>
      </w:numPr>
    </w:pPr>
  </w:style>
  <w:style w:type="paragraph" w:customStyle="1" w:styleId="Rule1">
    <w:name w:val="Rule 1"/>
    <w:basedOn w:val="Body"/>
    <w:semiHidden/>
    <w:rsid w:val="00095857"/>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095857"/>
    <w:pPr>
      <w:numPr>
        <w:ilvl w:val="1"/>
        <w:numId w:val="8"/>
      </w:numPr>
    </w:pPr>
  </w:style>
  <w:style w:type="paragraph" w:customStyle="1" w:styleId="Rule3">
    <w:name w:val="Rule 3"/>
    <w:basedOn w:val="Body3"/>
    <w:semiHidden/>
    <w:rsid w:val="00095857"/>
    <w:pPr>
      <w:numPr>
        <w:ilvl w:val="2"/>
        <w:numId w:val="8"/>
      </w:numPr>
    </w:pPr>
  </w:style>
  <w:style w:type="paragraph" w:customStyle="1" w:styleId="Rule4">
    <w:name w:val="Rule 4"/>
    <w:basedOn w:val="Body4"/>
    <w:semiHidden/>
    <w:rsid w:val="00095857"/>
    <w:pPr>
      <w:numPr>
        <w:ilvl w:val="3"/>
        <w:numId w:val="8"/>
      </w:numPr>
    </w:pPr>
  </w:style>
  <w:style w:type="paragraph" w:customStyle="1" w:styleId="Rule5">
    <w:name w:val="Rule 5"/>
    <w:basedOn w:val="Body5"/>
    <w:semiHidden/>
    <w:rsid w:val="00095857"/>
    <w:pPr>
      <w:numPr>
        <w:ilvl w:val="4"/>
        <w:numId w:val="8"/>
      </w:numPr>
    </w:pPr>
  </w:style>
  <w:style w:type="paragraph" w:customStyle="1" w:styleId="Schedule">
    <w:name w:val="Schedule"/>
    <w:basedOn w:val="Normal"/>
    <w:semiHidden/>
    <w:rsid w:val="00095857"/>
    <w:pPr>
      <w:keepNext/>
      <w:numPr>
        <w:numId w:val="9"/>
      </w:numPr>
      <w:spacing w:after="240"/>
      <w:jc w:val="center"/>
    </w:pPr>
    <w:rPr>
      <w:b/>
      <w:caps/>
      <w:sz w:val="24"/>
    </w:rPr>
  </w:style>
  <w:style w:type="paragraph" w:customStyle="1" w:styleId="ScheduleTitle">
    <w:name w:val="Schedule Title"/>
    <w:basedOn w:val="Body"/>
    <w:qFormat/>
    <w:rsid w:val="00095857"/>
    <w:pPr>
      <w:keepNext/>
      <w:tabs>
        <w:tab w:val="clear" w:pos="851"/>
        <w:tab w:val="clear" w:pos="1843"/>
        <w:tab w:val="clear" w:pos="3119"/>
        <w:tab w:val="clear" w:pos="4253"/>
      </w:tabs>
      <w:spacing w:after="480" w:line="240" w:lineRule="auto"/>
      <w:jc w:val="center"/>
    </w:pPr>
    <w:rPr>
      <w:b/>
    </w:rPr>
  </w:style>
  <w:style w:type="paragraph" w:customStyle="1" w:styleId="Sideheading">
    <w:name w:val="Sideheading"/>
    <w:basedOn w:val="Body"/>
    <w:qFormat/>
    <w:rsid w:val="00095857"/>
    <w:pPr>
      <w:tabs>
        <w:tab w:val="clear" w:pos="851"/>
        <w:tab w:val="clear" w:pos="1843"/>
        <w:tab w:val="clear" w:pos="3119"/>
        <w:tab w:val="clear" w:pos="4253"/>
      </w:tabs>
    </w:pPr>
    <w:rPr>
      <w:b/>
      <w:caps/>
    </w:rPr>
  </w:style>
  <w:style w:type="paragraph" w:styleId="TOC1">
    <w:name w:val="toc 1"/>
    <w:basedOn w:val="Body"/>
    <w:next w:val="Normal"/>
    <w:semiHidden/>
    <w:rsid w:val="00095857"/>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095857"/>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095857"/>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095857"/>
    <w:pPr>
      <w:tabs>
        <w:tab w:val="clear" w:pos="851"/>
      </w:tabs>
      <w:ind w:firstLine="0"/>
    </w:pPr>
    <w:rPr>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143999">
      <w:bodyDiv w:val="1"/>
      <w:marLeft w:val="0"/>
      <w:marRight w:val="0"/>
      <w:marTop w:val="0"/>
      <w:marBottom w:val="0"/>
      <w:divBdr>
        <w:top w:val="none" w:sz="0" w:space="0" w:color="auto"/>
        <w:left w:val="none" w:sz="0" w:space="0" w:color="auto"/>
        <w:bottom w:val="none" w:sz="0" w:space="0" w:color="auto"/>
        <w:right w:val="none" w:sz="0" w:space="0" w:color="auto"/>
      </w:divBdr>
      <w:divsChild>
        <w:div w:id="2004122516">
          <w:marLeft w:val="1200"/>
          <w:marRight w:val="0"/>
          <w:marTop w:val="600"/>
          <w:marBottom w:val="0"/>
          <w:divBdr>
            <w:top w:val="none" w:sz="0" w:space="0" w:color="auto"/>
            <w:left w:val="none" w:sz="0" w:space="0" w:color="auto"/>
            <w:bottom w:val="none" w:sz="0" w:space="0" w:color="auto"/>
            <w:right w:val="none" w:sz="0" w:space="0" w:color="auto"/>
          </w:divBdr>
          <w:divsChild>
            <w:div w:id="321547455">
              <w:marLeft w:val="0"/>
              <w:marRight w:val="0"/>
              <w:marTop w:val="0"/>
              <w:marBottom w:val="0"/>
              <w:divBdr>
                <w:top w:val="none" w:sz="0" w:space="0" w:color="auto"/>
                <w:left w:val="none" w:sz="0" w:space="0" w:color="auto"/>
                <w:bottom w:val="none" w:sz="0" w:space="0" w:color="auto"/>
                <w:right w:val="none" w:sz="0" w:space="0" w:color="auto"/>
              </w:divBdr>
            </w:div>
          </w:divsChild>
        </w:div>
        <w:div w:id="108816141">
          <w:marLeft w:val="1200"/>
          <w:marRight w:val="0"/>
          <w:marTop w:val="0"/>
          <w:marBottom w:val="0"/>
          <w:divBdr>
            <w:top w:val="none" w:sz="0" w:space="0" w:color="auto"/>
            <w:left w:val="none" w:sz="0" w:space="0" w:color="auto"/>
            <w:bottom w:val="none" w:sz="0" w:space="0" w:color="auto"/>
            <w:right w:val="none" w:sz="0" w:space="0" w:color="auto"/>
          </w:divBdr>
          <w:divsChild>
            <w:div w:id="1554268385">
              <w:marLeft w:val="0"/>
              <w:marRight w:val="150"/>
              <w:marTop w:val="0"/>
              <w:marBottom w:val="0"/>
              <w:divBdr>
                <w:top w:val="none" w:sz="0" w:space="0" w:color="auto"/>
                <w:left w:val="none" w:sz="0" w:space="0" w:color="auto"/>
                <w:bottom w:val="none" w:sz="0" w:space="0" w:color="auto"/>
                <w:right w:val="none" w:sz="0" w:space="0" w:color="auto"/>
              </w:divBdr>
              <w:divsChild>
                <w:div w:id="150946091">
                  <w:marLeft w:val="0"/>
                  <w:marRight w:val="0"/>
                  <w:marTop w:val="0"/>
                  <w:marBottom w:val="0"/>
                  <w:divBdr>
                    <w:top w:val="none" w:sz="0" w:space="0" w:color="auto"/>
                    <w:left w:val="none" w:sz="0" w:space="0" w:color="auto"/>
                    <w:bottom w:val="single" w:sz="12" w:space="0" w:color="FFFFFF"/>
                    <w:right w:val="none" w:sz="0" w:space="0" w:color="auto"/>
                  </w:divBdr>
                </w:div>
              </w:divsChild>
            </w:div>
            <w:div w:id="1228766464">
              <w:marLeft w:val="0"/>
              <w:marRight w:val="0"/>
              <w:marTop w:val="0"/>
              <w:marBottom w:val="0"/>
              <w:divBdr>
                <w:top w:val="none" w:sz="0" w:space="0" w:color="auto"/>
                <w:left w:val="none" w:sz="0" w:space="0" w:color="auto"/>
                <w:bottom w:val="none" w:sz="0" w:space="0" w:color="auto"/>
                <w:right w:val="none" w:sz="0" w:space="0" w:color="auto"/>
              </w:divBdr>
              <w:divsChild>
                <w:div w:id="620189732">
                  <w:marLeft w:val="0"/>
                  <w:marRight w:val="0"/>
                  <w:marTop w:val="0"/>
                  <w:marBottom w:val="0"/>
                  <w:divBdr>
                    <w:top w:val="none" w:sz="0" w:space="0" w:color="auto"/>
                    <w:left w:val="none" w:sz="0" w:space="0" w:color="auto"/>
                    <w:bottom w:val="none" w:sz="0" w:space="0" w:color="auto"/>
                    <w:right w:val="none" w:sz="0" w:space="0" w:color="auto"/>
                  </w:divBdr>
                </w:div>
                <w:div w:id="1466199669">
                  <w:marLeft w:val="0"/>
                  <w:marRight w:val="0"/>
                  <w:marTop w:val="0"/>
                  <w:marBottom w:val="750"/>
                  <w:divBdr>
                    <w:top w:val="none" w:sz="0" w:space="0" w:color="auto"/>
                    <w:left w:val="none" w:sz="0" w:space="0" w:color="auto"/>
                    <w:bottom w:val="none" w:sz="0" w:space="0" w:color="auto"/>
                    <w:right w:val="none" w:sz="0" w:space="0" w:color="auto"/>
                  </w:divBdr>
                  <w:divsChild>
                    <w:div w:id="1482621541">
                      <w:marLeft w:val="0"/>
                      <w:marRight w:val="0"/>
                      <w:marTop w:val="0"/>
                      <w:marBottom w:val="0"/>
                      <w:divBdr>
                        <w:top w:val="none" w:sz="0" w:space="0" w:color="auto"/>
                        <w:left w:val="none" w:sz="0" w:space="0" w:color="auto"/>
                        <w:bottom w:val="none" w:sz="0" w:space="0" w:color="auto"/>
                        <w:right w:val="none" w:sz="0" w:space="0" w:color="auto"/>
                      </w:divBdr>
                    </w:div>
                  </w:divsChild>
                </w:div>
                <w:div w:id="490370542">
                  <w:marLeft w:val="0"/>
                  <w:marRight w:val="0"/>
                  <w:marTop w:val="0"/>
                  <w:marBottom w:val="0"/>
                  <w:divBdr>
                    <w:top w:val="single" w:sz="2" w:space="0" w:color="000000"/>
                    <w:left w:val="single" w:sz="6" w:space="0" w:color="000000"/>
                    <w:bottom w:val="single" w:sz="6" w:space="0" w:color="000000"/>
                    <w:right w:val="single" w:sz="6" w:space="0" w:color="000000"/>
                  </w:divBdr>
                  <w:divsChild>
                    <w:div w:id="1473209182">
                      <w:marLeft w:val="0"/>
                      <w:marRight w:val="0"/>
                      <w:marTop w:val="0"/>
                      <w:marBottom w:val="0"/>
                      <w:divBdr>
                        <w:top w:val="none" w:sz="0" w:space="0" w:color="auto"/>
                        <w:left w:val="none" w:sz="0" w:space="0" w:color="auto"/>
                        <w:bottom w:val="single" w:sz="6" w:space="0" w:color="000000"/>
                        <w:right w:val="none" w:sz="0" w:space="0" w:color="auto"/>
                      </w:divBdr>
                      <w:divsChild>
                        <w:div w:id="816872796">
                          <w:marLeft w:val="0"/>
                          <w:marRight w:val="0"/>
                          <w:marTop w:val="0"/>
                          <w:marBottom w:val="0"/>
                          <w:divBdr>
                            <w:top w:val="none" w:sz="0" w:space="0" w:color="auto"/>
                            <w:left w:val="none" w:sz="0" w:space="0" w:color="auto"/>
                            <w:bottom w:val="none" w:sz="0" w:space="0" w:color="auto"/>
                            <w:right w:val="none" w:sz="0" w:space="0" w:color="auto"/>
                          </w:divBdr>
                        </w:div>
                        <w:div w:id="1825509356">
                          <w:marLeft w:val="0"/>
                          <w:marRight w:val="0"/>
                          <w:marTop w:val="0"/>
                          <w:marBottom w:val="0"/>
                          <w:divBdr>
                            <w:top w:val="none" w:sz="0" w:space="0" w:color="auto"/>
                            <w:left w:val="none" w:sz="0" w:space="0" w:color="auto"/>
                            <w:bottom w:val="none" w:sz="0" w:space="0" w:color="auto"/>
                            <w:right w:val="none" w:sz="0" w:space="0" w:color="auto"/>
                          </w:divBdr>
                        </w:div>
                      </w:divsChild>
                    </w:div>
                    <w:div w:id="1313563019">
                      <w:marLeft w:val="0"/>
                      <w:marRight w:val="0"/>
                      <w:marTop w:val="0"/>
                      <w:marBottom w:val="0"/>
                      <w:divBdr>
                        <w:top w:val="none" w:sz="0" w:space="0" w:color="auto"/>
                        <w:left w:val="none" w:sz="0" w:space="0" w:color="auto"/>
                        <w:bottom w:val="single" w:sz="6" w:space="0" w:color="000000"/>
                        <w:right w:val="none" w:sz="0" w:space="0" w:color="auto"/>
                      </w:divBdr>
                      <w:divsChild>
                        <w:div w:id="705328867">
                          <w:marLeft w:val="0"/>
                          <w:marRight w:val="0"/>
                          <w:marTop w:val="0"/>
                          <w:marBottom w:val="0"/>
                          <w:divBdr>
                            <w:top w:val="none" w:sz="0" w:space="0" w:color="auto"/>
                            <w:left w:val="none" w:sz="0" w:space="0" w:color="auto"/>
                            <w:bottom w:val="none" w:sz="0" w:space="0" w:color="auto"/>
                            <w:right w:val="none" w:sz="0" w:space="0" w:color="auto"/>
                          </w:divBdr>
                        </w:div>
                        <w:div w:id="434666830">
                          <w:marLeft w:val="0"/>
                          <w:marRight w:val="0"/>
                          <w:marTop w:val="0"/>
                          <w:marBottom w:val="0"/>
                          <w:divBdr>
                            <w:top w:val="none" w:sz="0" w:space="0" w:color="auto"/>
                            <w:left w:val="none" w:sz="0" w:space="0" w:color="auto"/>
                            <w:bottom w:val="none" w:sz="0" w:space="0" w:color="auto"/>
                            <w:right w:val="none" w:sz="0" w:space="0" w:color="auto"/>
                          </w:divBdr>
                        </w:div>
                      </w:divsChild>
                    </w:div>
                    <w:div w:id="589628629">
                      <w:marLeft w:val="0"/>
                      <w:marRight w:val="0"/>
                      <w:marTop w:val="0"/>
                      <w:marBottom w:val="0"/>
                      <w:divBdr>
                        <w:top w:val="none" w:sz="0" w:space="0" w:color="auto"/>
                        <w:left w:val="none" w:sz="0" w:space="0" w:color="auto"/>
                        <w:bottom w:val="single" w:sz="6" w:space="0" w:color="000000"/>
                        <w:right w:val="none" w:sz="0" w:space="0" w:color="auto"/>
                      </w:divBdr>
                      <w:divsChild>
                        <w:div w:id="1153987930">
                          <w:marLeft w:val="0"/>
                          <w:marRight w:val="0"/>
                          <w:marTop w:val="0"/>
                          <w:marBottom w:val="0"/>
                          <w:divBdr>
                            <w:top w:val="none" w:sz="0" w:space="0" w:color="auto"/>
                            <w:left w:val="none" w:sz="0" w:space="0" w:color="auto"/>
                            <w:bottom w:val="none" w:sz="0" w:space="0" w:color="auto"/>
                            <w:right w:val="none" w:sz="0" w:space="0" w:color="auto"/>
                          </w:divBdr>
                        </w:div>
                        <w:div w:id="485515645">
                          <w:marLeft w:val="0"/>
                          <w:marRight w:val="0"/>
                          <w:marTop w:val="0"/>
                          <w:marBottom w:val="0"/>
                          <w:divBdr>
                            <w:top w:val="none" w:sz="0" w:space="0" w:color="auto"/>
                            <w:left w:val="none" w:sz="0" w:space="0" w:color="auto"/>
                            <w:bottom w:val="none" w:sz="0" w:space="0" w:color="auto"/>
                            <w:right w:val="none" w:sz="0" w:space="0" w:color="auto"/>
                          </w:divBdr>
                        </w:div>
                      </w:divsChild>
                    </w:div>
                    <w:div w:id="1182282230">
                      <w:marLeft w:val="0"/>
                      <w:marRight w:val="0"/>
                      <w:marTop w:val="0"/>
                      <w:marBottom w:val="0"/>
                      <w:divBdr>
                        <w:top w:val="none" w:sz="0" w:space="0" w:color="auto"/>
                        <w:left w:val="none" w:sz="0" w:space="0" w:color="auto"/>
                        <w:bottom w:val="single" w:sz="6" w:space="0" w:color="000000"/>
                        <w:right w:val="none" w:sz="0" w:space="0" w:color="auto"/>
                      </w:divBdr>
                      <w:divsChild>
                        <w:div w:id="1472746011">
                          <w:marLeft w:val="0"/>
                          <w:marRight w:val="0"/>
                          <w:marTop w:val="0"/>
                          <w:marBottom w:val="0"/>
                          <w:divBdr>
                            <w:top w:val="none" w:sz="0" w:space="0" w:color="auto"/>
                            <w:left w:val="none" w:sz="0" w:space="0" w:color="auto"/>
                            <w:bottom w:val="none" w:sz="0" w:space="0" w:color="auto"/>
                            <w:right w:val="none" w:sz="0" w:space="0" w:color="auto"/>
                          </w:divBdr>
                        </w:div>
                        <w:div w:id="50814534">
                          <w:marLeft w:val="0"/>
                          <w:marRight w:val="0"/>
                          <w:marTop w:val="0"/>
                          <w:marBottom w:val="0"/>
                          <w:divBdr>
                            <w:top w:val="none" w:sz="0" w:space="0" w:color="auto"/>
                            <w:left w:val="none" w:sz="0" w:space="0" w:color="auto"/>
                            <w:bottom w:val="none" w:sz="0" w:space="0" w:color="auto"/>
                            <w:right w:val="none" w:sz="0" w:space="0" w:color="auto"/>
                          </w:divBdr>
                        </w:div>
                      </w:divsChild>
                    </w:div>
                    <w:div w:id="115873831">
                      <w:marLeft w:val="0"/>
                      <w:marRight w:val="0"/>
                      <w:marTop w:val="0"/>
                      <w:marBottom w:val="0"/>
                      <w:divBdr>
                        <w:top w:val="none" w:sz="0" w:space="0" w:color="auto"/>
                        <w:left w:val="none" w:sz="0" w:space="0" w:color="auto"/>
                        <w:bottom w:val="single" w:sz="6" w:space="0" w:color="000000"/>
                        <w:right w:val="none" w:sz="0" w:space="0" w:color="auto"/>
                      </w:divBdr>
                      <w:divsChild>
                        <w:div w:id="1408184849">
                          <w:marLeft w:val="0"/>
                          <w:marRight w:val="0"/>
                          <w:marTop w:val="0"/>
                          <w:marBottom w:val="0"/>
                          <w:divBdr>
                            <w:top w:val="none" w:sz="0" w:space="0" w:color="auto"/>
                            <w:left w:val="none" w:sz="0" w:space="0" w:color="auto"/>
                            <w:bottom w:val="none" w:sz="0" w:space="0" w:color="auto"/>
                            <w:right w:val="none" w:sz="0" w:space="0" w:color="auto"/>
                          </w:divBdr>
                        </w:div>
                        <w:div w:id="1144543685">
                          <w:marLeft w:val="0"/>
                          <w:marRight w:val="0"/>
                          <w:marTop w:val="0"/>
                          <w:marBottom w:val="0"/>
                          <w:divBdr>
                            <w:top w:val="none" w:sz="0" w:space="0" w:color="auto"/>
                            <w:left w:val="none" w:sz="0" w:space="0" w:color="auto"/>
                            <w:bottom w:val="none" w:sz="0" w:space="0" w:color="auto"/>
                            <w:right w:val="none" w:sz="0" w:space="0" w:color="auto"/>
                          </w:divBdr>
                        </w:div>
                      </w:divsChild>
                    </w:div>
                    <w:div w:id="229190805">
                      <w:marLeft w:val="0"/>
                      <w:marRight w:val="0"/>
                      <w:marTop w:val="0"/>
                      <w:marBottom w:val="0"/>
                      <w:divBdr>
                        <w:top w:val="none" w:sz="0" w:space="0" w:color="auto"/>
                        <w:left w:val="none" w:sz="0" w:space="0" w:color="auto"/>
                        <w:bottom w:val="single" w:sz="6" w:space="0" w:color="000000"/>
                        <w:right w:val="none" w:sz="0" w:space="0" w:color="auto"/>
                      </w:divBdr>
                      <w:divsChild>
                        <w:div w:id="481043944">
                          <w:marLeft w:val="0"/>
                          <w:marRight w:val="0"/>
                          <w:marTop w:val="0"/>
                          <w:marBottom w:val="0"/>
                          <w:divBdr>
                            <w:top w:val="none" w:sz="0" w:space="0" w:color="auto"/>
                            <w:left w:val="none" w:sz="0" w:space="0" w:color="auto"/>
                            <w:bottom w:val="none" w:sz="0" w:space="0" w:color="auto"/>
                            <w:right w:val="none" w:sz="0" w:space="0" w:color="auto"/>
                          </w:divBdr>
                        </w:div>
                        <w:div w:id="1105076063">
                          <w:marLeft w:val="0"/>
                          <w:marRight w:val="0"/>
                          <w:marTop w:val="0"/>
                          <w:marBottom w:val="0"/>
                          <w:divBdr>
                            <w:top w:val="none" w:sz="0" w:space="0" w:color="auto"/>
                            <w:left w:val="none" w:sz="0" w:space="0" w:color="auto"/>
                            <w:bottom w:val="none" w:sz="0" w:space="0" w:color="auto"/>
                            <w:right w:val="none" w:sz="0" w:space="0" w:color="auto"/>
                          </w:divBdr>
                        </w:div>
                      </w:divsChild>
                    </w:div>
                    <w:div w:id="682631357">
                      <w:marLeft w:val="0"/>
                      <w:marRight w:val="0"/>
                      <w:marTop w:val="0"/>
                      <w:marBottom w:val="0"/>
                      <w:divBdr>
                        <w:top w:val="none" w:sz="0" w:space="0" w:color="auto"/>
                        <w:left w:val="none" w:sz="0" w:space="0" w:color="auto"/>
                        <w:bottom w:val="single" w:sz="6" w:space="0" w:color="000000"/>
                        <w:right w:val="none" w:sz="0" w:space="0" w:color="auto"/>
                      </w:divBdr>
                      <w:divsChild>
                        <w:div w:id="2019690362">
                          <w:marLeft w:val="0"/>
                          <w:marRight w:val="0"/>
                          <w:marTop w:val="0"/>
                          <w:marBottom w:val="0"/>
                          <w:divBdr>
                            <w:top w:val="none" w:sz="0" w:space="0" w:color="auto"/>
                            <w:left w:val="none" w:sz="0" w:space="0" w:color="auto"/>
                            <w:bottom w:val="none" w:sz="0" w:space="0" w:color="auto"/>
                            <w:right w:val="none" w:sz="0" w:space="0" w:color="auto"/>
                          </w:divBdr>
                        </w:div>
                        <w:div w:id="1749960029">
                          <w:marLeft w:val="0"/>
                          <w:marRight w:val="0"/>
                          <w:marTop w:val="0"/>
                          <w:marBottom w:val="0"/>
                          <w:divBdr>
                            <w:top w:val="none" w:sz="0" w:space="0" w:color="auto"/>
                            <w:left w:val="none" w:sz="0" w:space="0" w:color="auto"/>
                            <w:bottom w:val="none" w:sz="0" w:space="0" w:color="auto"/>
                            <w:right w:val="none" w:sz="0" w:space="0" w:color="auto"/>
                          </w:divBdr>
                        </w:div>
                      </w:divsChild>
                    </w:div>
                    <w:div w:id="1249658849">
                      <w:marLeft w:val="0"/>
                      <w:marRight w:val="0"/>
                      <w:marTop w:val="0"/>
                      <w:marBottom w:val="0"/>
                      <w:divBdr>
                        <w:top w:val="none" w:sz="0" w:space="0" w:color="auto"/>
                        <w:left w:val="none" w:sz="0" w:space="0" w:color="auto"/>
                        <w:bottom w:val="single" w:sz="6" w:space="0" w:color="000000"/>
                        <w:right w:val="none" w:sz="0" w:space="0" w:color="auto"/>
                      </w:divBdr>
                      <w:divsChild>
                        <w:div w:id="229923136">
                          <w:marLeft w:val="0"/>
                          <w:marRight w:val="0"/>
                          <w:marTop w:val="0"/>
                          <w:marBottom w:val="0"/>
                          <w:divBdr>
                            <w:top w:val="none" w:sz="0" w:space="0" w:color="auto"/>
                            <w:left w:val="none" w:sz="0" w:space="0" w:color="auto"/>
                            <w:bottom w:val="none" w:sz="0" w:space="0" w:color="auto"/>
                            <w:right w:val="none" w:sz="0" w:space="0" w:color="auto"/>
                          </w:divBdr>
                        </w:div>
                        <w:div w:id="465854860">
                          <w:marLeft w:val="0"/>
                          <w:marRight w:val="0"/>
                          <w:marTop w:val="0"/>
                          <w:marBottom w:val="0"/>
                          <w:divBdr>
                            <w:top w:val="none" w:sz="0" w:space="0" w:color="auto"/>
                            <w:left w:val="none" w:sz="0" w:space="0" w:color="auto"/>
                            <w:bottom w:val="none" w:sz="0" w:space="0" w:color="auto"/>
                            <w:right w:val="none" w:sz="0" w:space="0" w:color="auto"/>
                          </w:divBdr>
                        </w:div>
                      </w:divsChild>
                    </w:div>
                    <w:div w:id="1496795878">
                      <w:marLeft w:val="0"/>
                      <w:marRight w:val="0"/>
                      <w:marTop w:val="0"/>
                      <w:marBottom w:val="0"/>
                      <w:divBdr>
                        <w:top w:val="none" w:sz="0" w:space="0" w:color="auto"/>
                        <w:left w:val="none" w:sz="0" w:space="0" w:color="auto"/>
                        <w:bottom w:val="single" w:sz="6" w:space="0" w:color="000000"/>
                        <w:right w:val="none" w:sz="0" w:space="0" w:color="auto"/>
                      </w:divBdr>
                      <w:divsChild>
                        <w:div w:id="284239811">
                          <w:marLeft w:val="0"/>
                          <w:marRight w:val="0"/>
                          <w:marTop w:val="0"/>
                          <w:marBottom w:val="0"/>
                          <w:divBdr>
                            <w:top w:val="none" w:sz="0" w:space="0" w:color="auto"/>
                            <w:left w:val="none" w:sz="0" w:space="0" w:color="auto"/>
                            <w:bottom w:val="none" w:sz="0" w:space="0" w:color="auto"/>
                            <w:right w:val="none" w:sz="0" w:space="0" w:color="auto"/>
                          </w:divBdr>
                        </w:div>
                        <w:div w:id="148406083">
                          <w:marLeft w:val="0"/>
                          <w:marRight w:val="0"/>
                          <w:marTop w:val="0"/>
                          <w:marBottom w:val="0"/>
                          <w:divBdr>
                            <w:top w:val="none" w:sz="0" w:space="0" w:color="auto"/>
                            <w:left w:val="none" w:sz="0" w:space="0" w:color="auto"/>
                            <w:bottom w:val="none" w:sz="0" w:space="0" w:color="auto"/>
                            <w:right w:val="none" w:sz="0" w:space="0" w:color="auto"/>
                          </w:divBdr>
                        </w:div>
                      </w:divsChild>
                    </w:div>
                    <w:div w:id="136919568">
                      <w:marLeft w:val="0"/>
                      <w:marRight w:val="0"/>
                      <w:marTop w:val="0"/>
                      <w:marBottom w:val="0"/>
                      <w:divBdr>
                        <w:top w:val="none" w:sz="0" w:space="0" w:color="auto"/>
                        <w:left w:val="none" w:sz="0" w:space="0" w:color="auto"/>
                        <w:bottom w:val="single" w:sz="6" w:space="0" w:color="000000"/>
                        <w:right w:val="none" w:sz="0" w:space="0" w:color="auto"/>
                      </w:divBdr>
                      <w:divsChild>
                        <w:div w:id="2086607251">
                          <w:marLeft w:val="0"/>
                          <w:marRight w:val="0"/>
                          <w:marTop w:val="0"/>
                          <w:marBottom w:val="0"/>
                          <w:divBdr>
                            <w:top w:val="none" w:sz="0" w:space="0" w:color="auto"/>
                            <w:left w:val="none" w:sz="0" w:space="0" w:color="auto"/>
                            <w:bottom w:val="none" w:sz="0" w:space="0" w:color="auto"/>
                            <w:right w:val="none" w:sz="0" w:space="0" w:color="auto"/>
                          </w:divBdr>
                        </w:div>
                        <w:div w:id="7882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5899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Normal.dot</vt:lpstr>
    </vt:vector>
  </TitlesOfParts>
  <Company>Eversheds LLP</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Eversheds Sutherland</dc:creator>
  <cp:keywords/>
  <dc:description/>
  <cp:lastModifiedBy>Eversheds Sutherland</cp:lastModifiedBy>
  <cp:revision>2</cp:revision>
  <cp:lastPrinted>2002-05-29T13:42:00Z</cp:lastPrinted>
  <dcterms:created xsi:type="dcterms:W3CDTF">2021-01-14T18:24:00Z</dcterms:created>
  <dcterms:modified xsi:type="dcterms:W3CDTF">2021-01-14T18:24:00Z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