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A972" w14:textId="1D544BAF" w:rsidR="00BC3610" w:rsidRPr="0078733D" w:rsidRDefault="00045965" w:rsidP="00D26DC8">
      <w:pPr>
        <w:jc w:val="center"/>
        <w:rPr>
          <w:rFonts w:cstheme="minorHAnsi"/>
          <w:b/>
          <w:bCs/>
          <w:sz w:val="32"/>
          <w:szCs w:val="32"/>
          <w:lang w:val="en" w:eastAsia="en-GB"/>
        </w:rPr>
      </w:pPr>
      <w:r>
        <w:rPr>
          <w:rFonts w:cstheme="minorHAnsi"/>
          <w:b/>
          <w:bCs/>
          <w:sz w:val="32"/>
          <w:szCs w:val="32"/>
          <w:lang w:val="en" w:eastAsia="en-GB"/>
        </w:rPr>
        <w:t>Marketing</w:t>
      </w:r>
      <w:r w:rsidR="009A50BC">
        <w:rPr>
          <w:rFonts w:cstheme="minorHAnsi"/>
          <w:b/>
          <w:bCs/>
          <w:sz w:val="32"/>
          <w:szCs w:val="32"/>
          <w:lang w:val="en" w:eastAsia="en-GB"/>
        </w:rPr>
        <w:t xml:space="preserve"> &amp; BD</w:t>
      </w:r>
      <w:r>
        <w:rPr>
          <w:rFonts w:cstheme="minorHAnsi"/>
          <w:b/>
          <w:bCs/>
          <w:sz w:val="32"/>
          <w:szCs w:val="32"/>
          <w:lang w:val="en" w:eastAsia="en-GB"/>
        </w:rPr>
        <w:t xml:space="preserve"> Manager – </w:t>
      </w:r>
      <w:r w:rsidR="00D64BF6">
        <w:rPr>
          <w:rFonts w:cstheme="minorHAnsi"/>
          <w:b/>
          <w:bCs/>
          <w:sz w:val="32"/>
          <w:szCs w:val="32"/>
          <w:lang w:val="en" w:eastAsia="en-GB"/>
        </w:rPr>
        <w:t>Litigation &amp; Dispute Management</w:t>
      </w:r>
    </w:p>
    <w:p w14:paraId="4DFC7EE3" w14:textId="77777777" w:rsidR="00BC3610" w:rsidRPr="0078733D" w:rsidRDefault="00BC3610" w:rsidP="00BC3610">
      <w:pPr>
        <w:rPr>
          <w:rFonts w:cstheme="minorHAnsi"/>
          <w:b/>
          <w:bCs/>
          <w:sz w:val="20"/>
          <w:szCs w:val="20"/>
          <w:lang w:val="en" w:eastAsia="en-GB"/>
        </w:rPr>
      </w:pPr>
    </w:p>
    <w:p w14:paraId="6A9CA9B2" w14:textId="36777E9B" w:rsidR="00BC3610" w:rsidRPr="00D64BF6" w:rsidRDefault="00BC3610" w:rsidP="00BC3610">
      <w:pPr>
        <w:rPr>
          <w:rFonts w:cstheme="minorHAnsi"/>
          <w:b/>
          <w:bCs/>
          <w:sz w:val="20"/>
          <w:szCs w:val="20"/>
          <w:lang w:val="en" w:eastAsia="en-GB"/>
        </w:rPr>
      </w:pPr>
      <w:r w:rsidRPr="00D64BF6">
        <w:rPr>
          <w:rFonts w:cs="Arial"/>
          <w:noProof/>
          <w:sz w:val="20"/>
          <w:szCs w:val="20"/>
          <w:lang w:eastAsia="en-GB"/>
        </w:rPr>
        <w:drawing>
          <wp:anchor distT="0" distB="0" distL="114300" distR="114300" simplePos="0" relativeHeight="251661312" behindDoc="1" locked="0" layoutInCell="0" allowOverlap="1" wp14:anchorId="747CE0EE" wp14:editId="75CE0677">
            <wp:simplePos x="0" y="0"/>
            <wp:positionH relativeFrom="leftMargin">
              <wp:align>right</wp:align>
            </wp:positionH>
            <wp:positionV relativeFrom="page">
              <wp:posOffset>114374</wp:posOffset>
            </wp:positionV>
            <wp:extent cx="840002" cy="2019300"/>
            <wp:effectExtent l="0" t="0" r="0" b="0"/>
            <wp:wrapNone/>
            <wp:docPr id="2" name="Picture 2"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7" cstate="print">
                      <a:extLst>
                        <a:ext uri="{28A0092B-C50C-407E-A947-70E740481C1C}">
                          <a14:useLocalDpi xmlns:a14="http://schemas.microsoft.com/office/drawing/2010/main" val="0"/>
                        </a:ext>
                      </a:extLst>
                    </a:blip>
                    <a:srcRect l="-63853" t="-15216" r="-55363" b="-12500"/>
                    <a:stretch>
                      <a:fillRect/>
                    </a:stretch>
                  </pic:blipFill>
                  <pic:spPr bwMode="auto">
                    <a:xfrm>
                      <a:off x="0" y="0"/>
                      <a:ext cx="840002" cy="2019300"/>
                    </a:xfrm>
                    <a:prstGeom prst="rect">
                      <a:avLst/>
                    </a:prstGeom>
                    <a:noFill/>
                  </pic:spPr>
                </pic:pic>
              </a:graphicData>
            </a:graphic>
            <wp14:sizeRelH relativeFrom="page">
              <wp14:pctWidth>0</wp14:pctWidth>
            </wp14:sizeRelH>
            <wp14:sizeRelV relativeFrom="page">
              <wp14:pctHeight>0</wp14:pctHeight>
            </wp14:sizeRelV>
          </wp:anchor>
        </w:drawing>
      </w:r>
      <w:r w:rsidRPr="00D64BF6">
        <w:rPr>
          <w:rFonts w:cstheme="minorHAnsi"/>
          <w:b/>
          <w:bCs/>
          <w:sz w:val="20"/>
          <w:szCs w:val="20"/>
          <w:lang w:val="en" w:eastAsia="en-GB"/>
        </w:rPr>
        <w:t>Practi</w:t>
      </w:r>
      <w:r w:rsidR="00D26DC8" w:rsidRPr="00D64BF6">
        <w:rPr>
          <w:rFonts w:cstheme="minorHAnsi"/>
          <w:b/>
          <w:bCs/>
          <w:sz w:val="20"/>
          <w:szCs w:val="20"/>
          <w:lang w:val="en" w:eastAsia="en-GB"/>
        </w:rPr>
        <w:t xml:space="preserve">ce group/Global Operations team: </w:t>
      </w:r>
      <w:r w:rsidR="00045965" w:rsidRPr="00D64BF6">
        <w:rPr>
          <w:rFonts w:cstheme="minorHAnsi"/>
          <w:sz w:val="20"/>
          <w:szCs w:val="20"/>
          <w:lang w:val="en" w:eastAsia="en-GB"/>
        </w:rPr>
        <w:t>Marketing</w:t>
      </w:r>
      <w:r w:rsidRPr="00D64BF6">
        <w:rPr>
          <w:rFonts w:cstheme="minorHAnsi"/>
          <w:sz w:val="20"/>
          <w:szCs w:val="20"/>
          <w:lang w:val="en" w:eastAsia="en-GB"/>
        </w:rPr>
        <w:t xml:space="preserve"> </w:t>
      </w:r>
    </w:p>
    <w:p w14:paraId="17270CB3" w14:textId="77777777" w:rsidR="00BC3610" w:rsidRPr="00D64BF6" w:rsidRDefault="00BC3610" w:rsidP="00BC3610">
      <w:pPr>
        <w:rPr>
          <w:rFonts w:cstheme="minorHAnsi"/>
          <w:b/>
          <w:bCs/>
          <w:sz w:val="20"/>
          <w:szCs w:val="20"/>
          <w:lang w:val="en" w:eastAsia="en-GB"/>
        </w:rPr>
      </w:pPr>
      <w:r w:rsidRPr="00D64BF6">
        <w:rPr>
          <w:rFonts w:cstheme="minorHAnsi"/>
          <w:b/>
          <w:bCs/>
          <w:sz w:val="20"/>
          <w:szCs w:val="20"/>
          <w:lang w:val="en" w:eastAsia="en-GB"/>
        </w:rPr>
        <w:t>Full time/Part time:</w:t>
      </w:r>
      <w:r w:rsidR="00D26DC8" w:rsidRPr="00D64BF6">
        <w:rPr>
          <w:rFonts w:cstheme="minorHAnsi"/>
          <w:b/>
          <w:bCs/>
          <w:sz w:val="20"/>
          <w:szCs w:val="20"/>
          <w:lang w:val="en" w:eastAsia="en-GB"/>
        </w:rPr>
        <w:t xml:space="preserve"> </w:t>
      </w:r>
      <w:r w:rsidRPr="00D64BF6">
        <w:rPr>
          <w:rFonts w:cstheme="minorHAnsi"/>
          <w:sz w:val="20"/>
          <w:szCs w:val="20"/>
          <w:lang w:val="en" w:eastAsia="en-GB"/>
        </w:rPr>
        <w:t>Full-Time</w:t>
      </w:r>
    </w:p>
    <w:p w14:paraId="501EEC3E" w14:textId="61D84BFF" w:rsidR="00BC3610" w:rsidRPr="00D64BF6" w:rsidRDefault="00BC3610" w:rsidP="004762D6">
      <w:pPr>
        <w:rPr>
          <w:rFonts w:cstheme="minorHAnsi"/>
          <w:b/>
          <w:bCs/>
          <w:sz w:val="20"/>
          <w:szCs w:val="20"/>
          <w:lang w:val="en" w:eastAsia="en-GB"/>
        </w:rPr>
      </w:pPr>
      <w:r w:rsidRPr="00D64BF6">
        <w:rPr>
          <w:rFonts w:cstheme="minorHAnsi"/>
          <w:b/>
          <w:bCs/>
          <w:sz w:val="20"/>
          <w:szCs w:val="20"/>
          <w:lang w:val="en" w:eastAsia="en-GB"/>
        </w:rPr>
        <w:t>Location:</w:t>
      </w:r>
      <w:r w:rsidR="00045965" w:rsidRPr="00D64BF6">
        <w:rPr>
          <w:rFonts w:cstheme="minorHAnsi"/>
          <w:sz w:val="20"/>
          <w:szCs w:val="20"/>
          <w:lang w:val="en" w:eastAsia="en-GB"/>
        </w:rPr>
        <w:t xml:space="preserve"> Birmingham, </w:t>
      </w:r>
      <w:r w:rsidR="009A50BC" w:rsidRPr="00D64BF6">
        <w:rPr>
          <w:rFonts w:cstheme="minorHAnsi"/>
          <w:sz w:val="20"/>
          <w:szCs w:val="20"/>
          <w:lang w:val="en" w:eastAsia="en-GB"/>
        </w:rPr>
        <w:t>Leeds</w:t>
      </w:r>
    </w:p>
    <w:p w14:paraId="4D59EFB9" w14:textId="77777777" w:rsidR="00B86017" w:rsidRPr="00D64BF6" w:rsidRDefault="00B86017" w:rsidP="004D3FA9">
      <w:pPr>
        <w:jc w:val="left"/>
        <w:rPr>
          <w:sz w:val="20"/>
          <w:szCs w:val="20"/>
        </w:rPr>
      </w:pPr>
    </w:p>
    <w:p w14:paraId="0E4E66F3" w14:textId="77777777" w:rsidR="00B86017" w:rsidRPr="00D64BF6" w:rsidRDefault="00B86017" w:rsidP="004D3FA9">
      <w:pPr>
        <w:jc w:val="left"/>
        <w:rPr>
          <w:b/>
          <w:sz w:val="20"/>
          <w:szCs w:val="20"/>
        </w:rPr>
      </w:pPr>
      <w:r w:rsidRPr="00D64BF6">
        <w:rPr>
          <w:b/>
          <w:sz w:val="20"/>
          <w:szCs w:val="20"/>
        </w:rPr>
        <w:t>About Eversheds Sutherland:</w:t>
      </w:r>
    </w:p>
    <w:p w14:paraId="29C4CE00" w14:textId="279873C9" w:rsidR="00045965" w:rsidRPr="00D64BF6" w:rsidRDefault="00045965" w:rsidP="00045965">
      <w:pPr>
        <w:shd w:val="clear" w:color="auto" w:fill="FFFFFF"/>
        <w:rPr>
          <w:color w:val="000000"/>
          <w:sz w:val="20"/>
          <w:szCs w:val="20"/>
          <w:lang w:eastAsia="en-GB"/>
        </w:rPr>
      </w:pPr>
      <w:r w:rsidRPr="00D64BF6">
        <w:rPr>
          <w:color w:val="000000"/>
          <w:sz w:val="20"/>
          <w:szCs w:val="20"/>
          <w:lang w:eastAsia="en-GB"/>
        </w:rPr>
        <w:t>Eversheds Sutherland is one of the largest full service law firms in the world, with offices across the UK, Europe, Middle East, Africa, US and Asia providing legal advice to clients through our company commercial, employment, labour and pensions, litigation and dispute management</w:t>
      </w:r>
      <w:r w:rsidR="00D64BF6" w:rsidRPr="00D64BF6">
        <w:rPr>
          <w:color w:val="000000"/>
          <w:sz w:val="20"/>
          <w:szCs w:val="20"/>
          <w:lang w:eastAsia="en-GB"/>
        </w:rPr>
        <w:t xml:space="preserve"> (L&amp;DM)</w:t>
      </w:r>
      <w:r w:rsidRPr="00D64BF6">
        <w:rPr>
          <w:color w:val="000000"/>
          <w:sz w:val="20"/>
          <w:szCs w:val="20"/>
          <w:lang w:eastAsia="en-GB"/>
        </w:rPr>
        <w:t>, real estate practices.</w:t>
      </w:r>
    </w:p>
    <w:p w14:paraId="7E1F9144" w14:textId="5DA70AD1" w:rsidR="00045965" w:rsidRPr="00D64BF6" w:rsidRDefault="00045965" w:rsidP="00045965">
      <w:pPr>
        <w:shd w:val="clear" w:color="auto" w:fill="FFFFFF"/>
        <w:rPr>
          <w:color w:val="000000"/>
          <w:sz w:val="20"/>
          <w:szCs w:val="20"/>
          <w:lang w:eastAsia="en-GB"/>
        </w:rPr>
      </w:pPr>
    </w:p>
    <w:p w14:paraId="3AA7D6BA" w14:textId="6F46B75F" w:rsidR="00D64BF6" w:rsidRPr="00D64BF6" w:rsidRDefault="00D64BF6" w:rsidP="00D64BF6">
      <w:pPr>
        <w:shd w:val="clear" w:color="auto" w:fill="FFFFFF"/>
        <w:jc w:val="left"/>
        <w:rPr>
          <w:b/>
          <w:bCs/>
          <w:color w:val="000000"/>
          <w:sz w:val="20"/>
          <w:szCs w:val="20"/>
          <w:lang w:eastAsia="en-GB"/>
        </w:rPr>
      </w:pPr>
      <w:r w:rsidRPr="00D64BF6">
        <w:rPr>
          <w:b/>
          <w:bCs/>
          <w:color w:val="000000"/>
          <w:sz w:val="20"/>
          <w:szCs w:val="20"/>
          <w:lang w:eastAsia="en-GB"/>
        </w:rPr>
        <w:t>About the role:</w:t>
      </w:r>
    </w:p>
    <w:p w14:paraId="4F003F77" w14:textId="5535C49E" w:rsidR="003C5F16" w:rsidRDefault="003C5F16" w:rsidP="003C5F16">
      <w:pPr>
        <w:shd w:val="clear" w:color="auto" w:fill="FFFFFF"/>
        <w:jc w:val="left"/>
        <w:rPr>
          <w:color w:val="000000"/>
          <w:sz w:val="20"/>
          <w:szCs w:val="20"/>
          <w:lang w:eastAsia="en-GB"/>
        </w:rPr>
      </w:pPr>
      <w:r>
        <w:rPr>
          <w:color w:val="000000"/>
          <w:sz w:val="20"/>
          <w:szCs w:val="20"/>
          <w:lang w:eastAsia="en-GB"/>
        </w:rPr>
        <w:t>This role is aligned to our L&amp;DM practice area, working with some of the market’s leading disputes lawyers on a range of litigation and arbitration for some of the world’s leading blue-chip companies.</w:t>
      </w:r>
    </w:p>
    <w:p w14:paraId="3C0E5540" w14:textId="77777777" w:rsidR="003C5F16" w:rsidRDefault="003C5F16" w:rsidP="003C5F16">
      <w:pPr>
        <w:shd w:val="clear" w:color="auto" w:fill="FFFFFF"/>
        <w:jc w:val="left"/>
        <w:rPr>
          <w:color w:val="000000"/>
          <w:sz w:val="20"/>
          <w:szCs w:val="20"/>
          <w:lang w:eastAsia="en-GB"/>
        </w:rPr>
      </w:pPr>
    </w:p>
    <w:p w14:paraId="26423BE3" w14:textId="578FA088" w:rsidR="00D64BF6" w:rsidRPr="00D64BF6" w:rsidRDefault="00D64BF6" w:rsidP="003C5F16">
      <w:pPr>
        <w:shd w:val="clear" w:color="auto" w:fill="FFFFFF"/>
        <w:jc w:val="left"/>
        <w:rPr>
          <w:color w:val="000000"/>
          <w:sz w:val="20"/>
          <w:szCs w:val="20"/>
          <w:lang w:eastAsia="en-GB"/>
        </w:rPr>
      </w:pPr>
      <w:r w:rsidRPr="00D64BF6">
        <w:rPr>
          <w:color w:val="000000"/>
          <w:sz w:val="20"/>
          <w:szCs w:val="20"/>
          <w:lang w:eastAsia="en-GB"/>
        </w:rPr>
        <w:t>We require a highly professional and energetic marketing professional, expert in delivering reputation enhancing marketing activities across traditional and digital marketing platforms, as well as, adept at delivering and leading on client development activities.</w:t>
      </w:r>
    </w:p>
    <w:p w14:paraId="5004E2C4" w14:textId="77777777" w:rsidR="00D64BF6" w:rsidRPr="00D64BF6" w:rsidRDefault="00D64BF6" w:rsidP="00D64BF6">
      <w:pPr>
        <w:shd w:val="clear" w:color="auto" w:fill="FFFFFF"/>
        <w:jc w:val="left"/>
        <w:rPr>
          <w:color w:val="000000"/>
          <w:sz w:val="20"/>
          <w:szCs w:val="20"/>
          <w:lang w:eastAsia="en-GB"/>
        </w:rPr>
      </w:pPr>
    </w:p>
    <w:p w14:paraId="56003061" w14:textId="77777777" w:rsidR="00D64BF6" w:rsidRPr="00D64BF6" w:rsidRDefault="00D64BF6" w:rsidP="00D64BF6">
      <w:pPr>
        <w:shd w:val="clear" w:color="auto" w:fill="FFFFFF"/>
        <w:jc w:val="left"/>
        <w:rPr>
          <w:color w:val="000000"/>
          <w:sz w:val="20"/>
          <w:szCs w:val="20"/>
          <w:lang w:eastAsia="en-GB"/>
        </w:rPr>
      </w:pPr>
      <w:r w:rsidRPr="00D64BF6">
        <w:rPr>
          <w:color w:val="000000"/>
          <w:sz w:val="20"/>
          <w:szCs w:val="20"/>
          <w:lang w:eastAsia="en-GB"/>
        </w:rPr>
        <w:t>The role is fast-paced, with high expectations of achieving measurable success in supporting client conversations, brand awareness and revenue generation. There is considerable time spent working with Partners, requiring effective preparation, insight and time management to ensure we drive value into every interaction and output.</w:t>
      </w:r>
    </w:p>
    <w:p w14:paraId="604CECED" w14:textId="633C0355" w:rsidR="00D64BF6" w:rsidRPr="00D64BF6" w:rsidRDefault="00D64BF6" w:rsidP="00D64BF6">
      <w:pPr>
        <w:shd w:val="clear" w:color="auto" w:fill="FFFFFF"/>
        <w:jc w:val="left"/>
        <w:rPr>
          <w:color w:val="000000"/>
          <w:sz w:val="20"/>
          <w:szCs w:val="20"/>
          <w:lang w:eastAsia="en-GB"/>
        </w:rPr>
      </w:pPr>
      <w:r w:rsidRPr="00D64BF6">
        <w:rPr>
          <w:color w:val="000000"/>
          <w:sz w:val="20"/>
          <w:szCs w:val="20"/>
          <w:lang w:eastAsia="en-GB"/>
        </w:rPr>
        <w:t>In this role, you will be working with the Senior Manager on all aspects of strategy, BD and content-led campaigns. You will work as a key part of the wider Litigation &amp; Disputes Management marketing team, drawing-in and working on, key campaigns and activities relevant to the practice group, alongside others Practice/Sector/In-Country teams on firmwide projects.</w:t>
      </w:r>
    </w:p>
    <w:p w14:paraId="1058B18B" w14:textId="77777777" w:rsidR="00D64BF6" w:rsidRPr="00D64BF6" w:rsidRDefault="00D64BF6" w:rsidP="00D64BF6">
      <w:pPr>
        <w:shd w:val="clear" w:color="auto" w:fill="FFFFFF"/>
        <w:jc w:val="left"/>
        <w:rPr>
          <w:color w:val="000000"/>
          <w:sz w:val="20"/>
          <w:szCs w:val="20"/>
          <w:lang w:eastAsia="en-GB"/>
        </w:rPr>
      </w:pPr>
    </w:p>
    <w:p w14:paraId="022A2B53" w14:textId="3A62EE9F" w:rsidR="00D64BF6" w:rsidRPr="00D64BF6" w:rsidRDefault="00D64BF6" w:rsidP="00D64BF6">
      <w:pPr>
        <w:shd w:val="clear" w:color="auto" w:fill="FFFFFF"/>
        <w:jc w:val="left"/>
        <w:rPr>
          <w:color w:val="000000"/>
          <w:sz w:val="20"/>
          <w:szCs w:val="20"/>
          <w:lang w:eastAsia="en-GB"/>
        </w:rPr>
      </w:pPr>
      <w:r w:rsidRPr="00D64BF6">
        <w:rPr>
          <w:color w:val="000000"/>
          <w:sz w:val="20"/>
          <w:szCs w:val="20"/>
          <w:lang w:eastAsia="en-GB"/>
        </w:rPr>
        <w:t>This role requires a global outlook and ability to work with others, on structuring and delivering activities, content and conversations across borders and to measurable KPIs and targets.</w:t>
      </w:r>
    </w:p>
    <w:p w14:paraId="00690A21" w14:textId="77777777" w:rsidR="00D64BF6" w:rsidRPr="00D64BF6" w:rsidRDefault="00D64BF6" w:rsidP="00D64BF6">
      <w:pPr>
        <w:shd w:val="clear" w:color="auto" w:fill="FFFFFF"/>
        <w:jc w:val="left"/>
        <w:rPr>
          <w:color w:val="000000"/>
          <w:sz w:val="20"/>
          <w:szCs w:val="20"/>
          <w:lang w:eastAsia="en-GB"/>
        </w:rPr>
      </w:pPr>
    </w:p>
    <w:p w14:paraId="26CCBFDC" w14:textId="77777777" w:rsidR="00D64BF6" w:rsidRPr="00D64BF6" w:rsidRDefault="00D64BF6" w:rsidP="00D64BF6">
      <w:pPr>
        <w:shd w:val="clear" w:color="auto" w:fill="FFFFFF"/>
        <w:jc w:val="left"/>
        <w:rPr>
          <w:color w:val="000000"/>
          <w:sz w:val="20"/>
          <w:szCs w:val="20"/>
          <w:lang w:eastAsia="en-GB"/>
        </w:rPr>
      </w:pPr>
      <w:r w:rsidRPr="00D64BF6">
        <w:rPr>
          <w:color w:val="000000"/>
          <w:sz w:val="20"/>
          <w:szCs w:val="20"/>
          <w:lang w:eastAsia="en-GB"/>
        </w:rPr>
        <w:t>The role requires a deep understanding of the disputes landscape, using that knowhow to identify opportunities to develop our firm’s profile and open revenue opportunities.</w:t>
      </w:r>
    </w:p>
    <w:p w14:paraId="17E910F3" w14:textId="77777777" w:rsidR="00D64BF6" w:rsidRPr="00D64BF6" w:rsidRDefault="00D64BF6" w:rsidP="00D64BF6">
      <w:pPr>
        <w:shd w:val="clear" w:color="auto" w:fill="FFFFFF"/>
        <w:jc w:val="left"/>
        <w:rPr>
          <w:color w:val="000000"/>
          <w:sz w:val="20"/>
          <w:szCs w:val="20"/>
          <w:lang w:eastAsia="en-GB"/>
        </w:rPr>
      </w:pPr>
      <w:r w:rsidRPr="00D64BF6">
        <w:rPr>
          <w:color w:val="000000"/>
          <w:sz w:val="20"/>
          <w:szCs w:val="20"/>
          <w:lang w:eastAsia="en-GB"/>
        </w:rPr>
        <w:t>Specifically, you will be working directly with Partner leads on identifying and interpreting trends, deciding what our actionable response and market positioning should be.</w:t>
      </w:r>
    </w:p>
    <w:p w14:paraId="75A208DA" w14:textId="06F5A7E7" w:rsidR="00045965" w:rsidRPr="00D64BF6" w:rsidRDefault="00045965" w:rsidP="00045965">
      <w:pPr>
        <w:shd w:val="clear" w:color="auto" w:fill="FFFFFF"/>
        <w:jc w:val="left"/>
        <w:rPr>
          <w:color w:val="000000"/>
          <w:sz w:val="20"/>
          <w:szCs w:val="20"/>
          <w:lang w:eastAsia="en-GB"/>
        </w:rPr>
      </w:pPr>
    </w:p>
    <w:p w14:paraId="77604215" w14:textId="714A266F" w:rsidR="00D64BF6" w:rsidRPr="00D64BF6" w:rsidRDefault="00D64BF6" w:rsidP="00D64BF6">
      <w:pPr>
        <w:pStyle w:val="Body"/>
        <w:numPr>
          <w:ilvl w:val="0"/>
          <w:numId w:val="0"/>
        </w:numPr>
        <w:spacing w:after="0"/>
        <w:rPr>
          <w:b/>
          <w:bCs/>
          <w:sz w:val="20"/>
          <w:szCs w:val="20"/>
          <w:lang w:val="en"/>
        </w:rPr>
      </w:pPr>
      <w:r w:rsidRPr="00D64BF6">
        <w:rPr>
          <w:b/>
          <w:bCs/>
          <w:sz w:val="20"/>
          <w:szCs w:val="20"/>
          <w:lang w:val="en"/>
        </w:rPr>
        <w:t xml:space="preserve">Primary accountabilities and responsibilities of the </w:t>
      </w:r>
      <w:r>
        <w:rPr>
          <w:b/>
          <w:bCs/>
          <w:sz w:val="20"/>
          <w:szCs w:val="20"/>
          <w:lang w:val="en"/>
        </w:rPr>
        <w:t>r</w:t>
      </w:r>
      <w:r w:rsidRPr="00D64BF6">
        <w:rPr>
          <w:b/>
          <w:bCs/>
          <w:sz w:val="20"/>
          <w:szCs w:val="20"/>
          <w:lang w:val="en"/>
        </w:rPr>
        <w:t>ole:</w:t>
      </w:r>
    </w:p>
    <w:p w14:paraId="42D404C8" w14:textId="77777777" w:rsidR="00D64BF6" w:rsidRPr="00D64BF6" w:rsidRDefault="00D64BF6" w:rsidP="00D64BF6">
      <w:pPr>
        <w:pStyle w:val="Body"/>
        <w:numPr>
          <w:ilvl w:val="0"/>
          <w:numId w:val="0"/>
        </w:numPr>
        <w:spacing w:after="0"/>
        <w:rPr>
          <w:sz w:val="20"/>
          <w:szCs w:val="20"/>
          <w:lang w:val="en"/>
        </w:rPr>
      </w:pPr>
    </w:p>
    <w:p w14:paraId="5AC84EE3" w14:textId="77777777" w:rsidR="00D64BF6" w:rsidRPr="00D64BF6" w:rsidRDefault="00D64BF6" w:rsidP="00D64BF6">
      <w:pPr>
        <w:pStyle w:val="Body"/>
        <w:numPr>
          <w:ilvl w:val="0"/>
          <w:numId w:val="47"/>
        </w:numPr>
        <w:rPr>
          <w:sz w:val="20"/>
          <w:szCs w:val="20"/>
          <w:lang w:val="en"/>
        </w:rPr>
      </w:pPr>
      <w:r w:rsidRPr="00D64BF6">
        <w:rPr>
          <w:sz w:val="20"/>
          <w:szCs w:val="20"/>
          <w:lang w:val="en"/>
        </w:rPr>
        <w:t>Delivering the existing strategy and working with Partners on its evolution and positioning for the future</w:t>
      </w:r>
    </w:p>
    <w:p w14:paraId="51873953" w14:textId="77777777" w:rsidR="00D64BF6" w:rsidRPr="00D64BF6" w:rsidRDefault="00D64BF6" w:rsidP="00D64BF6">
      <w:pPr>
        <w:pStyle w:val="Body"/>
        <w:numPr>
          <w:ilvl w:val="0"/>
          <w:numId w:val="47"/>
        </w:numPr>
        <w:rPr>
          <w:sz w:val="20"/>
          <w:szCs w:val="20"/>
          <w:lang w:val="en"/>
        </w:rPr>
      </w:pPr>
      <w:r w:rsidRPr="00D64BF6">
        <w:rPr>
          <w:sz w:val="20"/>
          <w:szCs w:val="20"/>
          <w:lang w:val="en"/>
        </w:rPr>
        <w:t>Embedding client development and a focus on clients, at the heart of the strategy and how it is delivered in our campaigns, content and events</w:t>
      </w:r>
    </w:p>
    <w:p w14:paraId="4BAEFD58" w14:textId="77777777" w:rsidR="00D64BF6" w:rsidRPr="00D64BF6" w:rsidRDefault="00D64BF6" w:rsidP="00D64BF6">
      <w:pPr>
        <w:pStyle w:val="Body"/>
        <w:numPr>
          <w:ilvl w:val="0"/>
          <w:numId w:val="47"/>
        </w:numPr>
        <w:rPr>
          <w:sz w:val="20"/>
          <w:szCs w:val="20"/>
          <w:lang w:val="en"/>
        </w:rPr>
      </w:pPr>
      <w:r w:rsidRPr="00D64BF6">
        <w:rPr>
          <w:sz w:val="20"/>
          <w:szCs w:val="20"/>
          <w:lang w:val="en"/>
        </w:rPr>
        <w:t>Design and delivery of campaign plans for the practice group and the teams within, unifying the different projects within the market and client strategy</w:t>
      </w:r>
    </w:p>
    <w:p w14:paraId="1339EACB" w14:textId="77777777" w:rsidR="00D64BF6" w:rsidRPr="00D64BF6" w:rsidRDefault="00D64BF6" w:rsidP="00D64BF6">
      <w:pPr>
        <w:pStyle w:val="Body"/>
        <w:numPr>
          <w:ilvl w:val="0"/>
          <w:numId w:val="47"/>
        </w:numPr>
        <w:rPr>
          <w:sz w:val="20"/>
          <w:szCs w:val="20"/>
          <w:lang w:val="en"/>
        </w:rPr>
      </w:pPr>
      <w:r w:rsidRPr="00D64BF6">
        <w:rPr>
          <w:sz w:val="20"/>
          <w:szCs w:val="20"/>
          <w:lang w:val="en"/>
        </w:rPr>
        <w:t>Responsible for managing the delivery of all marketing activity relating to each aspect to the campaigns, aligning with others to execute events, marketing communications and our online presence across various digital platforms</w:t>
      </w:r>
    </w:p>
    <w:p w14:paraId="2FF12EB6" w14:textId="77777777" w:rsidR="00D64BF6" w:rsidRPr="00D64BF6" w:rsidRDefault="00D64BF6" w:rsidP="00D64BF6">
      <w:pPr>
        <w:pStyle w:val="Body"/>
        <w:numPr>
          <w:ilvl w:val="0"/>
          <w:numId w:val="47"/>
        </w:numPr>
        <w:rPr>
          <w:sz w:val="20"/>
          <w:szCs w:val="20"/>
          <w:lang w:val="en"/>
        </w:rPr>
      </w:pPr>
      <w:r w:rsidRPr="00D64BF6">
        <w:rPr>
          <w:sz w:val="20"/>
          <w:szCs w:val="20"/>
          <w:lang w:val="en"/>
        </w:rPr>
        <w:lastRenderedPageBreak/>
        <w:t>Close collaboration with stakeholders in other sectors and practices relevant to the needs of clients in the practice group and its marketing strategy</w:t>
      </w:r>
    </w:p>
    <w:p w14:paraId="5299C219"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Working closely with our PR team to ensure that our key messages to market are amplified through our PR strategy, and that our PR and marketing activities for the practice are </w:t>
      </w:r>
      <w:proofErr w:type="spellStart"/>
      <w:r w:rsidRPr="00D64BF6">
        <w:rPr>
          <w:sz w:val="20"/>
          <w:szCs w:val="20"/>
          <w:lang w:val="en"/>
        </w:rPr>
        <w:t>synchronised</w:t>
      </w:r>
      <w:proofErr w:type="spellEnd"/>
    </w:p>
    <w:p w14:paraId="6FB82BF2" w14:textId="77777777" w:rsidR="00D64BF6" w:rsidRPr="00D64BF6" w:rsidRDefault="00D64BF6" w:rsidP="00D64BF6">
      <w:pPr>
        <w:pStyle w:val="Body"/>
        <w:numPr>
          <w:ilvl w:val="0"/>
          <w:numId w:val="47"/>
        </w:numPr>
        <w:rPr>
          <w:sz w:val="20"/>
          <w:szCs w:val="20"/>
          <w:lang w:val="en"/>
        </w:rPr>
      </w:pPr>
      <w:r w:rsidRPr="00D64BF6">
        <w:rPr>
          <w:sz w:val="20"/>
          <w:szCs w:val="20"/>
          <w:lang w:val="en"/>
        </w:rPr>
        <w:t>Liaising with industry trade bodies and other outside parties, in proactively finding platforms such as conferences, working groups, research projects and other opportunities for us to raise our profile within the industry</w:t>
      </w:r>
    </w:p>
    <w:p w14:paraId="077ACE37" w14:textId="77777777" w:rsidR="00D64BF6" w:rsidRPr="00D64BF6" w:rsidRDefault="00D64BF6" w:rsidP="00D64BF6">
      <w:pPr>
        <w:pStyle w:val="ListParagraph"/>
        <w:numPr>
          <w:ilvl w:val="0"/>
          <w:numId w:val="47"/>
        </w:numPr>
        <w:rPr>
          <w:sz w:val="20"/>
          <w:szCs w:val="20"/>
        </w:rPr>
      </w:pPr>
      <w:r w:rsidRPr="00D64BF6">
        <w:rPr>
          <w:sz w:val="20"/>
          <w:szCs w:val="20"/>
        </w:rPr>
        <w:t>Able to deal with ad hoc requests for capability statements and informal pitches within the sector where required</w:t>
      </w:r>
    </w:p>
    <w:p w14:paraId="0D45CBA8" w14:textId="77777777" w:rsidR="00D64BF6" w:rsidRPr="00D64BF6" w:rsidRDefault="00D64BF6" w:rsidP="00D64BF6">
      <w:pPr>
        <w:pStyle w:val="ListParagraph"/>
        <w:rPr>
          <w:sz w:val="20"/>
          <w:szCs w:val="20"/>
        </w:rPr>
      </w:pPr>
    </w:p>
    <w:p w14:paraId="49A29DEF" w14:textId="77777777" w:rsidR="00D64BF6" w:rsidRPr="00D64BF6" w:rsidRDefault="00D64BF6" w:rsidP="00D64BF6">
      <w:pPr>
        <w:pStyle w:val="ListParagraph"/>
        <w:numPr>
          <w:ilvl w:val="0"/>
          <w:numId w:val="47"/>
        </w:numPr>
        <w:rPr>
          <w:sz w:val="20"/>
          <w:szCs w:val="20"/>
        </w:rPr>
      </w:pPr>
      <w:r w:rsidRPr="00D64BF6">
        <w:rPr>
          <w:sz w:val="20"/>
          <w:szCs w:val="20"/>
        </w:rPr>
        <w:t>Challenge traditional marketing techniques and embracing technology and cutting-edge approaches to drive connectivity with our client base.</w:t>
      </w:r>
    </w:p>
    <w:p w14:paraId="6925A65F" w14:textId="070E4F50" w:rsidR="00D64BF6" w:rsidRPr="00D64BF6" w:rsidRDefault="00D64BF6" w:rsidP="00045965">
      <w:pPr>
        <w:shd w:val="clear" w:color="auto" w:fill="FFFFFF"/>
        <w:jc w:val="left"/>
        <w:rPr>
          <w:color w:val="000000"/>
          <w:sz w:val="20"/>
          <w:szCs w:val="20"/>
          <w:lang w:eastAsia="en-GB"/>
        </w:rPr>
      </w:pPr>
    </w:p>
    <w:p w14:paraId="03953130" w14:textId="77777777" w:rsidR="00D64BF6" w:rsidRPr="00D64BF6" w:rsidRDefault="00D64BF6" w:rsidP="00D64BF6">
      <w:pPr>
        <w:pStyle w:val="Body"/>
        <w:numPr>
          <w:ilvl w:val="0"/>
          <w:numId w:val="0"/>
        </w:numPr>
        <w:spacing w:after="0"/>
        <w:rPr>
          <w:b/>
          <w:bCs/>
          <w:sz w:val="20"/>
          <w:szCs w:val="20"/>
          <w:lang w:val="en"/>
        </w:rPr>
      </w:pPr>
      <w:r w:rsidRPr="00D64BF6">
        <w:rPr>
          <w:b/>
          <w:bCs/>
          <w:sz w:val="20"/>
          <w:szCs w:val="20"/>
          <w:lang w:val="en"/>
        </w:rPr>
        <w:t>Capabilities, knowledge and experience requirements:</w:t>
      </w:r>
    </w:p>
    <w:p w14:paraId="0D8CB8A9" w14:textId="77777777" w:rsidR="00D64BF6" w:rsidRPr="00D64BF6" w:rsidRDefault="00D64BF6" w:rsidP="00D64BF6">
      <w:pPr>
        <w:rPr>
          <w:sz w:val="20"/>
          <w:szCs w:val="20"/>
        </w:rPr>
      </w:pPr>
    </w:p>
    <w:p w14:paraId="6A94E40A" w14:textId="663C7C87" w:rsidR="00D64BF6" w:rsidRPr="00D64BF6" w:rsidRDefault="00D64BF6" w:rsidP="00D64BF6">
      <w:pPr>
        <w:pStyle w:val="ListParagraph"/>
        <w:numPr>
          <w:ilvl w:val="0"/>
          <w:numId w:val="47"/>
        </w:numPr>
        <w:rPr>
          <w:sz w:val="20"/>
          <w:szCs w:val="20"/>
          <w:lang w:val="en"/>
        </w:rPr>
      </w:pPr>
      <w:r w:rsidRPr="00D64BF6">
        <w:rPr>
          <w:sz w:val="20"/>
          <w:szCs w:val="20"/>
          <w:lang w:val="en"/>
        </w:rPr>
        <w:t>Experienced in marketing, communications, business development in a legal or professional services environment is essential</w:t>
      </w:r>
    </w:p>
    <w:p w14:paraId="6CFD39C2" w14:textId="77777777" w:rsidR="00D64BF6" w:rsidRPr="00D64BF6" w:rsidRDefault="00D64BF6" w:rsidP="00D64BF6">
      <w:pPr>
        <w:pStyle w:val="ListParagraph"/>
        <w:rPr>
          <w:sz w:val="20"/>
          <w:szCs w:val="20"/>
          <w:lang w:val="en"/>
        </w:rPr>
      </w:pPr>
    </w:p>
    <w:p w14:paraId="499DB76B"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Ability to influence stakeholders at all levels across multiple jurisdictions </w:t>
      </w:r>
    </w:p>
    <w:p w14:paraId="42926C19"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Able to think and act globally in a professional services environment </w:t>
      </w:r>
    </w:p>
    <w:p w14:paraId="0649C7F6"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Strong written and oral communications skills, with excellent attention to detail </w:t>
      </w:r>
    </w:p>
    <w:p w14:paraId="5788E9C7"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Highly commercial, able to link marketing activities to tangible client-facing outcomes </w:t>
      </w:r>
    </w:p>
    <w:p w14:paraId="3A7D6716"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Coaching and influencing – to supervise the work of more junior team members in delivering on elements of the marketing activities in the sector </w:t>
      </w:r>
    </w:p>
    <w:p w14:paraId="77E89121"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Strong </w:t>
      </w:r>
      <w:proofErr w:type="spellStart"/>
      <w:r w:rsidRPr="00D64BF6">
        <w:rPr>
          <w:sz w:val="20"/>
          <w:szCs w:val="20"/>
          <w:lang w:val="en"/>
        </w:rPr>
        <w:t>organisational</w:t>
      </w:r>
      <w:proofErr w:type="spellEnd"/>
      <w:r w:rsidRPr="00D64BF6">
        <w:rPr>
          <w:sz w:val="20"/>
          <w:szCs w:val="20"/>
          <w:lang w:val="en"/>
        </w:rPr>
        <w:t xml:space="preserve"> and time management skills to manage a busy workload </w:t>
      </w:r>
    </w:p>
    <w:p w14:paraId="30148C89"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Excellent operational planning, execution and follow-up of the complete range of marketing communication channels experience </w:t>
      </w:r>
    </w:p>
    <w:p w14:paraId="1F602CD4"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Innovative thinking to challenge existing marketing communications activity, bringing best practice from previous experience </w:t>
      </w:r>
    </w:p>
    <w:p w14:paraId="47A47850" w14:textId="77777777" w:rsidR="00D64BF6" w:rsidRPr="00D64BF6" w:rsidRDefault="00D64BF6" w:rsidP="00D64BF6">
      <w:pPr>
        <w:pStyle w:val="Body"/>
        <w:numPr>
          <w:ilvl w:val="0"/>
          <w:numId w:val="47"/>
        </w:numPr>
        <w:rPr>
          <w:sz w:val="20"/>
          <w:szCs w:val="20"/>
          <w:lang w:val="en"/>
        </w:rPr>
      </w:pPr>
      <w:r w:rsidRPr="00D64BF6">
        <w:rPr>
          <w:sz w:val="20"/>
          <w:szCs w:val="20"/>
          <w:lang w:val="en"/>
        </w:rPr>
        <w:t xml:space="preserve">Financially literate with marketing budgets </w:t>
      </w:r>
    </w:p>
    <w:p w14:paraId="0BA870DA" w14:textId="77777777" w:rsidR="00D64BF6" w:rsidRPr="00D64BF6" w:rsidRDefault="00D64BF6" w:rsidP="00D64BF6">
      <w:pPr>
        <w:pStyle w:val="Body"/>
        <w:numPr>
          <w:ilvl w:val="0"/>
          <w:numId w:val="47"/>
        </w:numPr>
        <w:rPr>
          <w:sz w:val="20"/>
          <w:szCs w:val="20"/>
          <w:lang w:val="en"/>
        </w:rPr>
      </w:pPr>
      <w:r w:rsidRPr="00D64BF6">
        <w:rPr>
          <w:sz w:val="20"/>
          <w:szCs w:val="20"/>
          <w:lang w:val="en"/>
        </w:rPr>
        <w:t>A superb track record of delivering, or supporting the delivery of marketing and business development plans, campaigns and initiatives. This will include, but is not limited to:</w:t>
      </w:r>
    </w:p>
    <w:p w14:paraId="57FE223A" w14:textId="77777777" w:rsidR="00D64BF6" w:rsidRPr="00D64BF6" w:rsidRDefault="00D64BF6" w:rsidP="00D64BF6">
      <w:pPr>
        <w:pStyle w:val="Body"/>
        <w:numPr>
          <w:ilvl w:val="1"/>
          <w:numId w:val="47"/>
        </w:numPr>
        <w:rPr>
          <w:sz w:val="20"/>
          <w:szCs w:val="20"/>
          <w:lang w:val="en"/>
        </w:rPr>
      </w:pPr>
      <w:r w:rsidRPr="00D64BF6">
        <w:rPr>
          <w:sz w:val="20"/>
          <w:szCs w:val="20"/>
          <w:lang w:val="en"/>
        </w:rPr>
        <w:t>large-scale strategic events</w:t>
      </w:r>
    </w:p>
    <w:p w14:paraId="4B73EC67" w14:textId="55B1F088" w:rsidR="00D64BF6" w:rsidRPr="00D64BF6" w:rsidRDefault="00D64BF6" w:rsidP="00D64BF6">
      <w:pPr>
        <w:pStyle w:val="Body"/>
        <w:numPr>
          <w:ilvl w:val="1"/>
          <w:numId w:val="47"/>
        </w:numPr>
        <w:rPr>
          <w:sz w:val="20"/>
          <w:szCs w:val="20"/>
          <w:lang w:val="en"/>
        </w:rPr>
      </w:pPr>
      <w:r>
        <w:rPr>
          <w:sz w:val="20"/>
          <w:szCs w:val="20"/>
          <w:lang w:val="en"/>
        </w:rPr>
        <w:t>c</w:t>
      </w:r>
      <w:r w:rsidRPr="00D64BF6">
        <w:rPr>
          <w:sz w:val="20"/>
          <w:szCs w:val="20"/>
          <w:lang w:val="en"/>
        </w:rPr>
        <w:t>lient development programs</w:t>
      </w:r>
    </w:p>
    <w:p w14:paraId="39410362" w14:textId="77777777" w:rsidR="00D64BF6" w:rsidRPr="00D64BF6" w:rsidRDefault="00D64BF6" w:rsidP="00D64BF6">
      <w:pPr>
        <w:pStyle w:val="Body"/>
        <w:numPr>
          <w:ilvl w:val="1"/>
          <w:numId w:val="47"/>
        </w:numPr>
        <w:rPr>
          <w:sz w:val="20"/>
          <w:szCs w:val="20"/>
          <w:lang w:val="en"/>
        </w:rPr>
      </w:pPr>
      <w:r w:rsidRPr="00D64BF6">
        <w:rPr>
          <w:sz w:val="20"/>
          <w:szCs w:val="20"/>
          <w:lang w:val="en"/>
        </w:rPr>
        <w:t>target identification</w:t>
      </w:r>
    </w:p>
    <w:p w14:paraId="5A859CE6" w14:textId="18FA0EAC" w:rsidR="0003231D" w:rsidRDefault="00D64BF6" w:rsidP="00D64BF6">
      <w:pPr>
        <w:pStyle w:val="Body"/>
        <w:numPr>
          <w:ilvl w:val="1"/>
          <w:numId w:val="47"/>
        </w:numPr>
        <w:rPr>
          <w:sz w:val="20"/>
          <w:szCs w:val="20"/>
          <w:lang w:val="en"/>
        </w:rPr>
      </w:pPr>
      <w:r w:rsidRPr="00D64BF6">
        <w:rPr>
          <w:sz w:val="20"/>
          <w:szCs w:val="20"/>
          <w:lang w:val="en"/>
        </w:rPr>
        <w:t>market segmentation and development</w:t>
      </w:r>
      <w:r w:rsidR="0003231D">
        <w:rPr>
          <w:sz w:val="20"/>
          <w:szCs w:val="20"/>
          <w:lang w:val="en"/>
        </w:rPr>
        <w:t>, and</w:t>
      </w:r>
    </w:p>
    <w:p w14:paraId="5F202590" w14:textId="6853473C" w:rsidR="00D64BF6" w:rsidRPr="00D64BF6" w:rsidRDefault="00D64BF6" w:rsidP="00D64BF6">
      <w:pPr>
        <w:pStyle w:val="Body"/>
        <w:numPr>
          <w:ilvl w:val="1"/>
          <w:numId w:val="47"/>
        </w:numPr>
        <w:rPr>
          <w:sz w:val="20"/>
          <w:szCs w:val="20"/>
          <w:lang w:val="en"/>
        </w:rPr>
      </w:pPr>
      <w:r w:rsidRPr="00D64BF6">
        <w:rPr>
          <w:sz w:val="20"/>
          <w:szCs w:val="20"/>
          <w:lang w:val="en"/>
        </w:rPr>
        <w:t>pitch management.</w:t>
      </w:r>
    </w:p>
    <w:p w14:paraId="66489EAB" w14:textId="77777777" w:rsidR="004E2F5A" w:rsidRDefault="004E2F5A" w:rsidP="004E2F5A">
      <w:pPr>
        <w:pStyle w:val="ListParagraph"/>
        <w:numPr>
          <w:ilvl w:val="0"/>
          <w:numId w:val="47"/>
        </w:numPr>
        <w:spacing w:after="200" w:line="276" w:lineRule="auto"/>
        <w:jc w:val="left"/>
        <w:rPr>
          <w:sz w:val="20"/>
          <w:lang w:val="en"/>
        </w:rPr>
      </w:pPr>
      <w:r>
        <w:rPr>
          <w:sz w:val="20"/>
          <w:lang w:val="en"/>
        </w:rPr>
        <w:lastRenderedPageBreak/>
        <w:t>Experience using Interaction CRM and Collaborate is desirable</w:t>
      </w:r>
    </w:p>
    <w:p w14:paraId="537B74D9" w14:textId="77777777" w:rsidR="00E80C29" w:rsidRPr="00D64BF6" w:rsidRDefault="00E80C29" w:rsidP="0003231D">
      <w:pPr>
        <w:keepNext/>
        <w:keepLines/>
        <w:spacing w:before="100" w:after="120"/>
        <w:ind w:left="360"/>
        <w:contextualSpacing/>
        <w:outlineLvl w:val="1"/>
        <w:rPr>
          <w:rFonts w:eastAsia="Verdana"/>
          <w:sz w:val="20"/>
          <w:szCs w:val="20"/>
        </w:rPr>
      </w:pPr>
    </w:p>
    <w:p w14:paraId="423E85D1" w14:textId="72AD298C" w:rsidR="007A2066" w:rsidRPr="00D64BF6" w:rsidRDefault="007A2066" w:rsidP="007A2066">
      <w:pPr>
        <w:rPr>
          <w:rFonts w:cstheme="minorHAnsi"/>
          <w:sz w:val="20"/>
          <w:szCs w:val="20"/>
          <w:lang w:val="en" w:eastAsia="en-GB"/>
        </w:rPr>
      </w:pPr>
      <w:r w:rsidRPr="00D64BF6">
        <w:rPr>
          <w:rFonts w:cstheme="minorHAnsi"/>
          <w:sz w:val="20"/>
          <w:szCs w:val="20"/>
          <w:lang w:val="en" w:eastAsia="en-GB"/>
        </w:rPr>
        <w:t xml:space="preserve">We're a modern, progressive </w:t>
      </w:r>
      <w:r w:rsidRPr="00D64BF6">
        <w:rPr>
          <w:rFonts w:eastAsia="Verdana" w:cs="Tahoma"/>
          <w:sz w:val="20"/>
          <w:szCs w:val="20"/>
          <w:lang w:eastAsia="en-US"/>
        </w:rPr>
        <w:t xml:space="preserve">law firm. We think differently and we've built a culture where individual skills and personalities can shine through. At Eversheds Sutherland, we believe that innovation comes from a culture of genuine equality and diversity and we are happy to discuss any reasonable </w:t>
      </w:r>
      <w:r w:rsidR="0078733D" w:rsidRPr="00D64BF6">
        <w:rPr>
          <w:rFonts w:cstheme="minorHAnsi"/>
          <w:sz w:val="20"/>
          <w:szCs w:val="20"/>
          <w:lang w:val="en" w:eastAsia="en-GB"/>
        </w:rPr>
        <w:t>adjustments</w:t>
      </w:r>
      <w:r w:rsidRPr="00D64BF6">
        <w:rPr>
          <w:rFonts w:cstheme="minorHAnsi"/>
          <w:sz w:val="20"/>
          <w:szCs w:val="20"/>
          <w:lang w:val="en" w:eastAsia="en-GB"/>
        </w:rPr>
        <w:t xml:space="preserve"> individuals may require in the recruitment process, or once in post. </w:t>
      </w:r>
    </w:p>
    <w:p w14:paraId="73A08CB9" w14:textId="77777777" w:rsidR="007A2066" w:rsidRPr="00D64BF6" w:rsidRDefault="007A2066" w:rsidP="007A2066">
      <w:pPr>
        <w:rPr>
          <w:rFonts w:cstheme="minorHAnsi"/>
          <w:sz w:val="20"/>
          <w:szCs w:val="20"/>
          <w:lang w:val="en" w:eastAsia="en-GB"/>
        </w:rPr>
      </w:pPr>
      <w:r w:rsidRPr="00D64BF6">
        <w:rPr>
          <w:rFonts w:cstheme="minorHAnsi"/>
          <w:sz w:val="20"/>
          <w:szCs w:val="20"/>
          <w:lang w:val="en" w:eastAsia="en-GB"/>
        </w:rPr>
        <w:br/>
        <w:t xml:space="preserve">Eversheds Sutherland </w:t>
      </w:r>
      <w:r w:rsidRPr="00D64BF6">
        <w:rPr>
          <w:rFonts w:cstheme="minorHAnsi"/>
          <w:sz w:val="20"/>
          <w:szCs w:val="20"/>
          <w:lang w:eastAsia="en-GB"/>
        </w:rPr>
        <w:t>endeavours</w:t>
      </w:r>
      <w:r w:rsidRPr="00D64BF6">
        <w:rPr>
          <w:rFonts w:cstheme="minorHAnsi"/>
          <w:sz w:val="20"/>
          <w:szCs w:val="20"/>
          <w:lang w:val="en" w:eastAsia="en-GB"/>
        </w:rPr>
        <w:t xml:space="preserve"> to recruit and fill vacancies directly. However, when we do need to engage with agencies, Eversheds Sutherland operates within a preferred supplier list. </w:t>
      </w:r>
    </w:p>
    <w:p w14:paraId="71438153" w14:textId="77777777" w:rsidR="00440C2D" w:rsidRPr="00D64BF6" w:rsidRDefault="00440C2D" w:rsidP="00440C2D">
      <w:pPr>
        <w:jc w:val="left"/>
        <w:rPr>
          <w:sz w:val="20"/>
          <w:szCs w:val="20"/>
        </w:rPr>
      </w:pPr>
    </w:p>
    <w:sectPr w:rsidR="00440C2D" w:rsidRPr="00D64BF6" w:rsidSect="0066514B">
      <w:pgSz w:w="11907" w:h="16840" w:code="9"/>
      <w:pgMar w:top="1418" w:right="1418" w:bottom="1418" w:left="1418" w:header="454" w:footer="454"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A97D" w14:textId="77777777" w:rsidR="00BB02F5" w:rsidRDefault="00BB02F5" w:rsidP="006B04F4">
      <w:r>
        <w:separator/>
      </w:r>
    </w:p>
  </w:endnote>
  <w:endnote w:type="continuationSeparator" w:id="0">
    <w:p w14:paraId="48574545" w14:textId="77777777" w:rsidR="00BB02F5" w:rsidRDefault="00BB02F5"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FCC4" w14:textId="77777777" w:rsidR="00BB02F5" w:rsidRDefault="00BB02F5" w:rsidP="006B04F4">
      <w:r>
        <w:separator/>
      </w:r>
    </w:p>
  </w:footnote>
  <w:footnote w:type="continuationSeparator" w:id="0">
    <w:p w14:paraId="43BCB3D9" w14:textId="77777777" w:rsidR="00BB02F5" w:rsidRDefault="00BB02F5"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5EF"/>
    <w:multiLevelType w:val="multilevel"/>
    <w:tmpl w:val="A114E7A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BA6DB9"/>
    <w:multiLevelType w:val="hybridMultilevel"/>
    <w:tmpl w:val="6F14E9FE"/>
    <w:lvl w:ilvl="0" w:tplc="D86C59FC">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02268"/>
    <w:multiLevelType w:val="hybridMultilevel"/>
    <w:tmpl w:val="0DEA50F4"/>
    <w:lvl w:ilvl="0" w:tplc="2CD0B4AE">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647B2F"/>
    <w:multiLevelType w:val="hybridMultilevel"/>
    <w:tmpl w:val="5CDA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A5C46"/>
    <w:multiLevelType w:val="singleLevel"/>
    <w:tmpl w:val="F9EA244A"/>
    <w:lvl w:ilvl="0">
      <w:start w:val="1"/>
      <w:numFmt w:val="decimal"/>
      <w:lvlText w:val="%1"/>
      <w:lvlJc w:val="center"/>
      <w:pPr>
        <w:tabs>
          <w:tab w:val="num" w:pos="0"/>
        </w:tabs>
        <w:ind w:left="0" w:firstLine="0"/>
      </w:pPr>
      <w:rPr>
        <w:rFonts w:hint="default"/>
        <w:vanish/>
        <w:color w:val="FFFFFF" w:themeColor="background1"/>
      </w:rPr>
    </w:lvl>
  </w:abstractNum>
  <w:abstractNum w:abstractNumId="5"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33730B"/>
    <w:multiLevelType w:val="singleLevel"/>
    <w:tmpl w:val="3E444258"/>
    <w:lvl w:ilvl="0">
      <w:start w:val="1"/>
      <w:numFmt w:val="decimal"/>
      <w:pStyle w:val="Parties"/>
      <w:lvlText w:val="(%1)"/>
      <w:lvlJc w:val="left"/>
      <w:pPr>
        <w:tabs>
          <w:tab w:val="num" w:pos="851"/>
        </w:tabs>
        <w:ind w:left="851" w:hanging="851"/>
      </w:pPr>
    </w:lvl>
  </w:abstractNum>
  <w:abstractNum w:abstractNumId="7"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ACC07F5"/>
    <w:multiLevelType w:val="hybridMultilevel"/>
    <w:tmpl w:val="F9B0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22A22"/>
    <w:multiLevelType w:val="hybridMultilevel"/>
    <w:tmpl w:val="A8DEC624"/>
    <w:lvl w:ilvl="0" w:tplc="0474497E">
      <w:numFmt w:val="bullet"/>
      <w:lvlText w:val="•"/>
      <w:lvlJc w:val="left"/>
      <w:pPr>
        <w:ind w:left="7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E5281"/>
    <w:multiLevelType w:val="hybridMultilevel"/>
    <w:tmpl w:val="D51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A0F605D"/>
    <w:multiLevelType w:val="hybridMultilevel"/>
    <w:tmpl w:val="1F5E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E74BBC"/>
    <w:multiLevelType w:val="hybridMultilevel"/>
    <w:tmpl w:val="6DBE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77B7A"/>
    <w:multiLevelType w:val="hybridMultilevel"/>
    <w:tmpl w:val="82EE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27C97"/>
    <w:multiLevelType w:val="hybridMultilevel"/>
    <w:tmpl w:val="F5683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C8067D7"/>
    <w:multiLevelType w:val="hybridMultilevel"/>
    <w:tmpl w:val="EE9A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026774"/>
    <w:multiLevelType w:val="hybridMultilevel"/>
    <w:tmpl w:val="4136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787184"/>
    <w:multiLevelType w:val="multilevel"/>
    <w:tmpl w:val="460A64D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3270F99"/>
    <w:multiLevelType w:val="multilevel"/>
    <w:tmpl w:val="B542331A"/>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15:restartNumberingAfterBreak="0">
    <w:nsid w:val="68085215"/>
    <w:multiLevelType w:val="hybridMultilevel"/>
    <w:tmpl w:val="6ABC3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8071C6"/>
    <w:multiLevelType w:val="hybridMultilevel"/>
    <w:tmpl w:val="00A04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2E4AD8"/>
    <w:multiLevelType w:val="hybridMultilevel"/>
    <w:tmpl w:val="1BDC1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F3C2050"/>
    <w:multiLevelType w:val="hybridMultilevel"/>
    <w:tmpl w:val="91C80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B9D102E"/>
    <w:multiLevelType w:val="singleLevel"/>
    <w:tmpl w:val="F90A797A"/>
    <w:lvl w:ilvl="0">
      <w:start w:val="1"/>
      <w:numFmt w:val="upperLetter"/>
      <w:pStyle w:val="Background"/>
      <w:lvlText w:val="(%1)"/>
      <w:lvlJc w:val="left"/>
      <w:pPr>
        <w:tabs>
          <w:tab w:val="num" w:pos="851"/>
        </w:tabs>
        <w:ind w:left="851" w:hanging="851"/>
      </w:pPr>
    </w:lvl>
  </w:abstractNum>
  <w:num w:numId="1">
    <w:abstractNumId w:val="20"/>
  </w:num>
  <w:num w:numId="2">
    <w:abstractNumId w:val="7"/>
  </w:num>
  <w:num w:numId="3">
    <w:abstractNumId w:val="29"/>
  </w:num>
  <w:num w:numId="4">
    <w:abstractNumId w:val="22"/>
  </w:num>
  <w:num w:numId="5">
    <w:abstractNumId w:val="21"/>
  </w:num>
  <w:num w:numId="6">
    <w:abstractNumId w:val="5"/>
  </w:num>
  <w:num w:numId="7">
    <w:abstractNumId w:val="6"/>
  </w:num>
  <w:num w:numId="8">
    <w:abstractNumId w:val="4"/>
  </w:num>
  <w:num w:numId="9">
    <w:abstractNumId w:val="11"/>
  </w:num>
  <w:num w:numId="10">
    <w:abstractNumId w:val="13"/>
  </w:num>
  <w:num w:numId="11">
    <w:abstractNumId w:val="11"/>
  </w:num>
  <w:num w:numId="12">
    <w:abstractNumId w:val="21"/>
  </w:num>
  <w:num w:numId="13">
    <w:abstractNumId w:val="21"/>
  </w:num>
  <w:num w:numId="14">
    <w:abstractNumId w:val="21"/>
  </w:num>
  <w:num w:numId="15">
    <w:abstractNumId w:val="21"/>
  </w:num>
  <w:num w:numId="16">
    <w:abstractNumId w:val="21"/>
  </w:num>
  <w:num w:numId="17">
    <w:abstractNumId w:val="5"/>
  </w:num>
  <w:num w:numId="18">
    <w:abstractNumId w:val="6"/>
  </w:num>
  <w:num w:numId="19">
    <w:abstractNumId w:val="4"/>
  </w:num>
  <w:num w:numId="20">
    <w:abstractNumId w:val="11"/>
  </w:num>
  <w:num w:numId="21">
    <w:abstractNumId w:val="11"/>
  </w:num>
  <w:num w:numId="22">
    <w:abstractNumId w:val="11"/>
  </w:num>
  <w:num w:numId="23">
    <w:abstractNumId w:val="11"/>
  </w:num>
  <w:num w:numId="24">
    <w:abstractNumId w:val="28"/>
  </w:num>
  <w:num w:numId="25">
    <w:abstractNumId w:val="11"/>
  </w:num>
  <w:num w:numId="26">
    <w:abstractNumId w:val="7"/>
  </w:num>
  <w:num w:numId="27">
    <w:abstractNumId w:val="7"/>
  </w:num>
  <w:num w:numId="28">
    <w:abstractNumId w:val="11"/>
  </w:num>
  <w:num w:numId="29">
    <w:abstractNumId w:val="15"/>
  </w:num>
  <w:num w:numId="30">
    <w:abstractNumId w:val="24"/>
  </w:num>
  <w:num w:numId="31">
    <w:abstractNumId w:val="23"/>
  </w:num>
  <w:num w:numId="32">
    <w:abstractNumId w:val="18"/>
  </w:num>
  <w:num w:numId="33">
    <w:abstractNumId w:val="19"/>
  </w:num>
  <w:num w:numId="34">
    <w:abstractNumId w:val="10"/>
  </w:num>
  <w:num w:numId="35">
    <w:abstractNumId w:val="14"/>
  </w:num>
  <w:num w:numId="36">
    <w:abstractNumId w:val="12"/>
  </w:num>
  <w:num w:numId="37">
    <w:abstractNumId w:val="9"/>
  </w:num>
  <w:num w:numId="38">
    <w:abstractNumId w:val="3"/>
  </w:num>
  <w:num w:numId="39">
    <w:abstractNumId w:val="8"/>
  </w:num>
  <w:num w:numId="40">
    <w:abstractNumId w:val="17"/>
  </w:num>
  <w:num w:numId="41">
    <w:abstractNumId w:val="27"/>
  </w:num>
  <w:num w:numId="42">
    <w:abstractNumId w:val="0"/>
  </w:num>
  <w:num w:numId="43">
    <w:abstractNumId w:val="2"/>
  </w:num>
  <w:num w:numId="44">
    <w:abstractNumId w:val="16"/>
  </w:num>
  <w:num w:numId="45">
    <w:abstractNumId w:val="25"/>
  </w:num>
  <w:num w:numId="46">
    <w:abstractNumId w:val="26"/>
  </w:num>
  <w:num w:numId="4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6A"/>
    <w:rsid w:val="00002D5A"/>
    <w:rsid w:val="00015E26"/>
    <w:rsid w:val="00025D55"/>
    <w:rsid w:val="0003231D"/>
    <w:rsid w:val="00045965"/>
    <w:rsid w:val="000521C8"/>
    <w:rsid w:val="00074FD5"/>
    <w:rsid w:val="000956BE"/>
    <w:rsid w:val="00095D35"/>
    <w:rsid w:val="000A7A8D"/>
    <w:rsid w:val="000C13FC"/>
    <w:rsid w:val="000C4EFB"/>
    <w:rsid w:val="000D078B"/>
    <w:rsid w:val="000D0EB3"/>
    <w:rsid w:val="000D6979"/>
    <w:rsid w:val="000E5DC8"/>
    <w:rsid w:val="000E786C"/>
    <w:rsid w:val="000F7BFE"/>
    <w:rsid w:val="00121E17"/>
    <w:rsid w:val="00182509"/>
    <w:rsid w:val="00192F42"/>
    <w:rsid w:val="001A4A17"/>
    <w:rsid w:val="001D081B"/>
    <w:rsid w:val="001D30D4"/>
    <w:rsid w:val="001E028F"/>
    <w:rsid w:val="0020768A"/>
    <w:rsid w:val="0021338B"/>
    <w:rsid w:val="0022103D"/>
    <w:rsid w:val="002300A5"/>
    <w:rsid w:val="00240B8D"/>
    <w:rsid w:val="0024111A"/>
    <w:rsid w:val="00281BA0"/>
    <w:rsid w:val="002B60E8"/>
    <w:rsid w:val="002C0F9F"/>
    <w:rsid w:val="002D0504"/>
    <w:rsid w:val="002D3F20"/>
    <w:rsid w:val="002D58E0"/>
    <w:rsid w:val="002F43D8"/>
    <w:rsid w:val="003000F0"/>
    <w:rsid w:val="00307CC7"/>
    <w:rsid w:val="00341373"/>
    <w:rsid w:val="003514A6"/>
    <w:rsid w:val="00355090"/>
    <w:rsid w:val="00357BAA"/>
    <w:rsid w:val="00361F56"/>
    <w:rsid w:val="0038213C"/>
    <w:rsid w:val="00383CC4"/>
    <w:rsid w:val="00392960"/>
    <w:rsid w:val="003B7E31"/>
    <w:rsid w:val="003C5F16"/>
    <w:rsid w:val="003D4696"/>
    <w:rsid w:val="003E6D40"/>
    <w:rsid w:val="00412205"/>
    <w:rsid w:val="0042448F"/>
    <w:rsid w:val="00425E3B"/>
    <w:rsid w:val="00437A6F"/>
    <w:rsid w:val="00437FD9"/>
    <w:rsid w:val="00440C2D"/>
    <w:rsid w:val="004425AC"/>
    <w:rsid w:val="0045497F"/>
    <w:rsid w:val="00462F5C"/>
    <w:rsid w:val="00471537"/>
    <w:rsid w:val="004719B6"/>
    <w:rsid w:val="004762D6"/>
    <w:rsid w:val="00492295"/>
    <w:rsid w:val="004D37E4"/>
    <w:rsid w:val="004D3FA9"/>
    <w:rsid w:val="004D4FD8"/>
    <w:rsid w:val="004D7C14"/>
    <w:rsid w:val="004E2F5A"/>
    <w:rsid w:val="00514FF6"/>
    <w:rsid w:val="005273A7"/>
    <w:rsid w:val="005416CC"/>
    <w:rsid w:val="0056537F"/>
    <w:rsid w:val="00595A4B"/>
    <w:rsid w:val="005A2325"/>
    <w:rsid w:val="005D221E"/>
    <w:rsid w:val="005D2A13"/>
    <w:rsid w:val="005D30CA"/>
    <w:rsid w:val="005D5AA6"/>
    <w:rsid w:val="0061316E"/>
    <w:rsid w:val="00640FCE"/>
    <w:rsid w:val="00655B44"/>
    <w:rsid w:val="00655C20"/>
    <w:rsid w:val="00656A9F"/>
    <w:rsid w:val="0066514B"/>
    <w:rsid w:val="00686E83"/>
    <w:rsid w:val="0069099E"/>
    <w:rsid w:val="006A6333"/>
    <w:rsid w:val="006B04F4"/>
    <w:rsid w:val="006B2316"/>
    <w:rsid w:val="006D6242"/>
    <w:rsid w:val="006E4532"/>
    <w:rsid w:val="00741251"/>
    <w:rsid w:val="00766893"/>
    <w:rsid w:val="007670B9"/>
    <w:rsid w:val="007816E3"/>
    <w:rsid w:val="007828F0"/>
    <w:rsid w:val="007837D6"/>
    <w:rsid w:val="00785468"/>
    <w:rsid w:val="0078733D"/>
    <w:rsid w:val="0079192D"/>
    <w:rsid w:val="007A2066"/>
    <w:rsid w:val="007B278F"/>
    <w:rsid w:val="007B37B7"/>
    <w:rsid w:val="007B4017"/>
    <w:rsid w:val="008060B0"/>
    <w:rsid w:val="00811F40"/>
    <w:rsid w:val="00820535"/>
    <w:rsid w:val="0083629F"/>
    <w:rsid w:val="0084727F"/>
    <w:rsid w:val="008610A1"/>
    <w:rsid w:val="008611F8"/>
    <w:rsid w:val="008638A0"/>
    <w:rsid w:val="0087614C"/>
    <w:rsid w:val="008C141B"/>
    <w:rsid w:val="008C300A"/>
    <w:rsid w:val="008C5B6F"/>
    <w:rsid w:val="008D7D49"/>
    <w:rsid w:val="008E0C45"/>
    <w:rsid w:val="008E5F92"/>
    <w:rsid w:val="008F3AA5"/>
    <w:rsid w:val="009027F6"/>
    <w:rsid w:val="00911F70"/>
    <w:rsid w:val="0092211F"/>
    <w:rsid w:val="009528D4"/>
    <w:rsid w:val="00953E4F"/>
    <w:rsid w:val="009633AC"/>
    <w:rsid w:val="00964D5B"/>
    <w:rsid w:val="009660ED"/>
    <w:rsid w:val="009710D0"/>
    <w:rsid w:val="00971519"/>
    <w:rsid w:val="00971DD7"/>
    <w:rsid w:val="009935D9"/>
    <w:rsid w:val="009A50BC"/>
    <w:rsid w:val="009D3BCA"/>
    <w:rsid w:val="009E4929"/>
    <w:rsid w:val="009E72FA"/>
    <w:rsid w:val="009F2998"/>
    <w:rsid w:val="009F6505"/>
    <w:rsid w:val="00A00571"/>
    <w:rsid w:val="00A30A91"/>
    <w:rsid w:val="00A36FD6"/>
    <w:rsid w:val="00A371A8"/>
    <w:rsid w:val="00A3796A"/>
    <w:rsid w:val="00A53E26"/>
    <w:rsid w:val="00A6021D"/>
    <w:rsid w:val="00A62AEF"/>
    <w:rsid w:val="00A720EC"/>
    <w:rsid w:val="00A744C1"/>
    <w:rsid w:val="00A86EAF"/>
    <w:rsid w:val="00AA62BB"/>
    <w:rsid w:val="00AD25C8"/>
    <w:rsid w:val="00B21DD3"/>
    <w:rsid w:val="00B231A8"/>
    <w:rsid w:val="00B3575F"/>
    <w:rsid w:val="00B6379F"/>
    <w:rsid w:val="00B73F55"/>
    <w:rsid w:val="00B766FA"/>
    <w:rsid w:val="00B76CA0"/>
    <w:rsid w:val="00B8464A"/>
    <w:rsid w:val="00B86017"/>
    <w:rsid w:val="00B86309"/>
    <w:rsid w:val="00BA5574"/>
    <w:rsid w:val="00BB02F5"/>
    <w:rsid w:val="00BC190C"/>
    <w:rsid w:val="00BC3610"/>
    <w:rsid w:val="00C02DAA"/>
    <w:rsid w:val="00C10D05"/>
    <w:rsid w:val="00C1645F"/>
    <w:rsid w:val="00C4391A"/>
    <w:rsid w:val="00C4535D"/>
    <w:rsid w:val="00C46F40"/>
    <w:rsid w:val="00C74397"/>
    <w:rsid w:val="00C97BD1"/>
    <w:rsid w:val="00CA13E5"/>
    <w:rsid w:val="00CB1EE0"/>
    <w:rsid w:val="00CE2027"/>
    <w:rsid w:val="00CE2765"/>
    <w:rsid w:val="00CE76D0"/>
    <w:rsid w:val="00D045AC"/>
    <w:rsid w:val="00D26DC8"/>
    <w:rsid w:val="00D44B31"/>
    <w:rsid w:val="00D62BB9"/>
    <w:rsid w:val="00D64BF6"/>
    <w:rsid w:val="00DA55DB"/>
    <w:rsid w:val="00DD04B1"/>
    <w:rsid w:val="00DE39D3"/>
    <w:rsid w:val="00E13F17"/>
    <w:rsid w:val="00E13FED"/>
    <w:rsid w:val="00E15E86"/>
    <w:rsid w:val="00E207F8"/>
    <w:rsid w:val="00E31856"/>
    <w:rsid w:val="00E3791B"/>
    <w:rsid w:val="00E570D0"/>
    <w:rsid w:val="00E80C29"/>
    <w:rsid w:val="00E868F9"/>
    <w:rsid w:val="00EA556A"/>
    <w:rsid w:val="00EB65EC"/>
    <w:rsid w:val="00EB6C90"/>
    <w:rsid w:val="00ED6DBE"/>
    <w:rsid w:val="00F06AF5"/>
    <w:rsid w:val="00F44B9D"/>
    <w:rsid w:val="00F47BFE"/>
    <w:rsid w:val="00F51FEF"/>
    <w:rsid w:val="00F74ED1"/>
    <w:rsid w:val="00F821A5"/>
    <w:rsid w:val="00FA1F99"/>
    <w:rsid w:val="00FA778F"/>
    <w:rsid w:val="00FB718C"/>
    <w:rsid w:val="00FC0A3E"/>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B0D3C0"/>
  <w15:docId w15:val="{71A095C0-30D7-4AB8-8985-79A60503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33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78733D"/>
    <w:pPr>
      <w:numPr>
        <w:numId w:val="9"/>
      </w:numPr>
      <w:tabs>
        <w:tab w:val="left" w:pos="1843"/>
        <w:tab w:val="left" w:pos="3119"/>
        <w:tab w:val="left" w:pos="4253"/>
      </w:tabs>
      <w:spacing w:after="240"/>
    </w:pPr>
  </w:style>
  <w:style w:type="paragraph" w:customStyle="1" w:styleId="aDefinition">
    <w:name w:val="(a) Definition"/>
    <w:basedOn w:val="Body"/>
    <w:qFormat/>
    <w:rsid w:val="0078733D"/>
    <w:pPr>
      <w:numPr>
        <w:ilvl w:val="1"/>
      </w:numPr>
      <w:tabs>
        <w:tab w:val="clear" w:pos="1843"/>
        <w:tab w:val="clear" w:pos="3119"/>
        <w:tab w:val="clear" w:pos="4253"/>
      </w:tabs>
    </w:pPr>
  </w:style>
  <w:style w:type="paragraph" w:customStyle="1" w:styleId="iDefinition">
    <w:name w:val="(i) Definition"/>
    <w:basedOn w:val="Body"/>
    <w:qFormat/>
    <w:rsid w:val="0078733D"/>
    <w:pPr>
      <w:numPr>
        <w:ilvl w:val="2"/>
      </w:numPr>
      <w:tabs>
        <w:tab w:val="clear" w:pos="1843"/>
        <w:tab w:val="clear" w:pos="3119"/>
        <w:tab w:val="clear" w:pos="4253"/>
      </w:tabs>
    </w:pPr>
  </w:style>
  <w:style w:type="paragraph" w:customStyle="1" w:styleId="Body1">
    <w:name w:val="Body 1"/>
    <w:basedOn w:val="Body"/>
    <w:qFormat/>
    <w:rsid w:val="0078733D"/>
    <w:pPr>
      <w:tabs>
        <w:tab w:val="clear" w:pos="1843"/>
        <w:tab w:val="clear" w:pos="3119"/>
        <w:tab w:val="clear" w:pos="4253"/>
      </w:tabs>
      <w:ind w:left="851"/>
    </w:pPr>
  </w:style>
  <w:style w:type="paragraph" w:customStyle="1" w:styleId="Background">
    <w:name w:val="Background"/>
    <w:basedOn w:val="Body1"/>
    <w:qFormat/>
    <w:rsid w:val="0078733D"/>
    <w:pPr>
      <w:numPr>
        <w:numId w:val="3"/>
      </w:numPr>
    </w:pPr>
  </w:style>
  <w:style w:type="paragraph" w:customStyle="1" w:styleId="Body2">
    <w:name w:val="Body 2"/>
    <w:basedOn w:val="Body1"/>
    <w:qFormat/>
    <w:rsid w:val="0078733D"/>
  </w:style>
  <w:style w:type="paragraph" w:customStyle="1" w:styleId="Body3">
    <w:name w:val="Body 3"/>
    <w:basedOn w:val="Body2"/>
    <w:qFormat/>
    <w:rsid w:val="0078733D"/>
    <w:pPr>
      <w:ind w:left="1843"/>
    </w:pPr>
  </w:style>
  <w:style w:type="paragraph" w:customStyle="1" w:styleId="Body4">
    <w:name w:val="Body 4"/>
    <w:basedOn w:val="Body3"/>
    <w:qFormat/>
    <w:rsid w:val="0078733D"/>
    <w:pPr>
      <w:ind w:left="3119"/>
    </w:pPr>
  </w:style>
  <w:style w:type="paragraph" w:customStyle="1" w:styleId="Body5">
    <w:name w:val="Body 5"/>
    <w:basedOn w:val="Body3"/>
    <w:qFormat/>
    <w:rsid w:val="0078733D"/>
    <w:pPr>
      <w:ind w:left="3119"/>
    </w:pPr>
  </w:style>
  <w:style w:type="paragraph" w:customStyle="1" w:styleId="Bullet1">
    <w:name w:val="Bullet 1"/>
    <w:basedOn w:val="Body1"/>
    <w:qFormat/>
    <w:rsid w:val="0078733D"/>
    <w:pPr>
      <w:numPr>
        <w:numId w:val="4"/>
      </w:numPr>
    </w:pPr>
  </w:style>
  <w:style w:type="paragraph" w:customStyle="1" w:styleId="Bullet2">
    <w:name w:val="Bullet 2"/>
    <w:basedOn w:val="Body2"/>
    <w:qFormat/>
    <w:rsid w:val="0078733D"/>
    <w:pPr>
      <w:numPr>
        <w:ilvl w:val="1"/>
        <w:numId w:val="4"/>
      </w:numPr>
    </w:pPr>
  </w:style>
  <w:style w:type="paragraph" w:customStyle="1" w:styleId="Bullet3">
    <w:name w:val="Bullet 3"/>
    <w:basedOn w:val="Body3"/>
    <w:qFormat/>
    <w:rsid w:val="0078733D"/>
    <w:pPr>
      <w:numPr>
        <w:ilvl w:val="2"/>
        <w:numId w:val="4"/>
      </w:numPr>
    </w:pPr>
  </w:style>
  <w:style w:type="character" w:customStyle="1" w:styleId="CrossReference">
    <w:name w:val="Cross Reference"/>
    <w:basedOn w:val="DefaultParagraphFont"/>
    <w:qFormat/>
    <w:rsid w:val="0078733D"/>
    <w:rPr>
      <w:b/>
    </w:rPr>
  </w:style>
  <w:style w:type="paragraph" w:styleId="Footer">
    <w:name w:val="footer"/>
    <w:basedOn w:val="Normal"/>
    <w:link w:val="FooterChar"/>
    <w:rsid w:val="0078733D"/>
    <w:pPr>
      <w:tabs>
        <w:tab w:val="right" w:pos="9072"/>
      </w:tabs>
    </w:pPr>
    <w:rPr>
      <w:noProof/>
      <w:sz w:val="14"/>
    </w:rPr>
  </w:style>
  <w:style w:type="character" w:styleId="FootnoteReference">
    <w:name w:val="footnote reference"/>
    <w:basedOn w:val="DefaultParagraphFont"/>
    <w:semiHidden/>
    <w:rsid w:val="0078733D"/>
    <w:rPr>
      <w:rFonts w:ascii="Tahoma" w:hAnsi="Tahoma"/>
      <w:b/>
      <w:color w:val="auto"/>
      <w:sz w:val="20"/>
      <w:u w:val="none"/>
      <w:vertAlign w:val="superscript"/>
    </w:rPr>
  </w:style>
  <w:style w:type="paragraph" w:styleId="FootnoteText">
    <w:name w:val="footnote text"/>
    <w:basedOn w:val="Normal"/>
    <w:link w:val="FootnoteTextChar"/>
    <w:semiHidden/>
    <w:rsid w:val="0078733D"/>
    <w:pPr>
      <w:tabs>
        <w:tab w:val="left" w:pos="851"/>
      </w:tabs>
      <w:spacing w:after="60"/>
      <w:ind w:left="851" w:hanging="851"/>
    </w:pPr>
    <w:rPr>
      <w:rFonts w:ascii="Tahoma" w:hAnsi="Tahoma"/>
      <w:sz w:val="16"/>
    </w:rPr>
  </w:style>
  <w:style w:type="paragraph" w:styleId="Header">
    <w:name w:val="header"/>
    <w:basedOn w:val="Normal"/>
    <w:link w:val="HeaderChar"/>
    <w:rsid w:val="0078733D"/>
    <w:pPr>
      <w:tabs>
        <w:tab w:val="center" w:pos="4536"/>
        <w:tab w:val="right" w:pos="9072"/>
      </w:tabs>
    </w:pPr>
    <w:rPr>
      <w:noProof/>
      <w:sz w:val="14"/>
    </w:rPr>
  </w:style>
  <w:style w:type="paragraph" w:customStyle="1" w:styleId="Level1">
    <w:name w:val="Level 1"/>
    <w:basedOn w:val="Body1"/>
    <w:qFormat/>
    <w:rsid w:val="0078733D"/>
    <w:pPr>
      <w:numPr>
        <w:numId w:val="5"/>
      </w:numPr>
      <w:outlineLvl w:val="0"/>
    </w:pPr>
  </w:style>
  <w:style w:type="character" w:customStyle="1" w:styleId="Level1asHeadingtext">
    <w:name w:val="Level 1 as Heading (text)"/>
    <w:basedOn w:val="DefaultParagraphFont"/>
    <w:rsid w:val="0078733D"/>
    <w:rPr>
      <w:b/>
    </w:rPr>
  </w:style>
  <w:style w:type="paragraph" w:customStyle="1" w:styleId="Level2">
    <w:name w:val="Level 2"/>
    <w:basedOn w:val="Body2"/>
    <w:qFormat/>
    <w:rsid w:val="0078733D"/>
    <w:pPr>
      <w:numPr>
        <w:ilvl w:val="1"/>
        <w:numId w:val="5"/>
      </w:numPr>
      <w:outlineLvl w:val="1"/>
    </w:pPr>
  </w:style>
  <w:style w:type="character" w:customStyle="1" w:styleId="Level2asHeadingtext">
    <w:name w:val="Level 2 as Heading (text)"/>
    <w:basedOn w:val="DefaultParagraphFont"/>
    <w:rsid w:val="0078733D"/>
    <w:rPr>
      <w:b/>
    </w:rPr>
  </w:style>
  <w:style w:type="paragraph" w:customStyle="1" w:styleId="Level3">
    <w:name w:val="Level 3"/>
    <w:basedOn w:val="Body3"/>
    <w:qFormat/>
    <w:rsid w:val="0078733D"/>
    <w:pPr>
      <w:numPr>
        <w:ilvl w:val="2"/>
        <w:numId w:val="5"/>
      </w:numPr>
      <w:outlineLvl w:val="2"/>
    </w:pPr>
  </w:style>
  <w:style w:type="character" w:customStyle="1" w:styleId="Level3asHeadingtext">
    <w:name w:val="Level 3 as Heading (text)"/>
    <w:basedOn w:val="DefaultParagraphFont"/>
    <w:rsid w:val="0078733D"/>
    <w:rPr>
      <w:b/>
    </w:rPr>
  </w:style>
  <w:style w:type="paragraph" w:customStyle="1" w:styleId="Level4">
    <w:name w:val="Level 4"/>
    <w:basedOn w:val="Body4"/>
    <w:qFormat/>
    <w:rsid w:val="0078733D"/>
    <w:pPr>
      <w:numPr>
        <w:ilvl w:val="3"/>
        <w:numId w:val="5"/>
      </w:numPr>
      <w:outlineLvl w:val="3"/>
    </w:pPr>
  </w:style>
  <w:style w:type="paragraph" w:customStyle="1" w:styleId="Level5">
    <w:name w:val="Level 5"/>
    <w:basedOn w:val="Body5"/>
    <w:qFormat/>
    <w:rsid w:val="0078733D"/>
    <w:pPr>
      <w:numPr>
        <w:ilvl w:val="4"/>
        <w:numId w:val="5"/>
      </w:numPr>
      <w:outlineLvl w:val="4"/>
    </w:pPr>
  </w:style>
  <w:style w:type="character" w:styleId="PageNumber">
    <w:name w:val="page number"/>
    <w:basedOn w:val="DefaultParagraphFont"/>
    <w:semiHidden/>
    <w:rsid w:val="0078733D"/>
    <w:rPr>
      <w:sz w:val="14"/>
    </w:rPr>
  </w:style>
  <w:style w:type="paragraph" w:customStyle="1" w:styleId="Parties">
    <w:name w:val="Parties"/>
    <w:basedOn w:val="Body1"/>
    <w:qFormat/>
    <w:rsid w:val="0078733D"/>
    <w:pPr>
      <w:numPr>
        <w:numId w:val="7"/>
      </w:numPr>
    </w:pPr>
  </w:style>
  <w:style w:type="paragraph" w:customStyle="1" w:styleId="Schedule">
    <w:name w:val="Schedule"/>
    <w:basedOn w:val="Normal"/>
    <w:semiHidden/>
    <w:rsid w:val="0078733D"/>
    <w:pPr>
      <w:keepNext/>
      <w:numPr>
        <w:numId w:val="40"/>
      </w:numPr>
      <w:spacing w:after="240"/>
      <w:jc w:val="center"/>
    </w:pPr>
    <w:rPr>
      <w:b/>
      <w:caps/>
      <w:sz w:val="24"/>
    </w:rPr>
  </w:style>
  <w:style w:type="paragraph" w:customStyle="1" w:styleId="ScheduleTitle">
    <w:name w:val="Schedule Title"/>
    <w:basedOn w:val="Body"/>
    <w:qFormat/>
    <w:rsid w:val="0078733D"/>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78733D"/>
    <w:pPr>
      <w:numPr>
        <w:numId w:val="2"/>
      </w:numPr>
      <w:tabs>
        <w:tab w:val="clear" w:pos="1843"/>
        <w:tab w:val="clear" w:pos="3119"/>
        <w:tab w:val="clear" w:pos="4253"/>
      </w:tabs>
    </w:pPr>
  </w:style>
  <w:style w:type="paragraph" w:customStyle="1" w:styleId="Sideheading">
    <w:name w:val="Sideheading"/>
    <w:basedOn w:val="Body"/>
    <w:qFormat/>
    <w:rsid w:val="0078733D"/>
    <w:pPr>
      <w:tabs>
        <w:tab w:val="clear" w:pos="1843"/>
        <w:tab w:val="clear" w:pos="3119"/>
        <w:tab w:val="clear" w:pos="4253"/>
      </w:tabs>
    </w:pPr>
    <w:rPr>
      <w:b/>
      <w:caps/>
    </w:rPr>
  </w:style>
  <w:style w:type="paragraph" w:customStyle="1" w:styleId="iBankingDefinition">
    <w:name w:val="(i) Banking Definition"/>
    <w:basedOn w:val="aBankingDefinition"/>
    <w:qFormat/>
    <w:rsid w:val="0078733D"/>
    <w:pPr>
      <w:numPr>
        <w:ilvl w:val="1"/>
      </w:numPr>
    </w:pPr>
  </w:style>
  <w:style w:type="paragraph" w:styleId="TOC1">
    <w:name w:val="toc 1"/>
    <w:basedOn w:val="Body"/>
    <w:next w:val="Normal"/>
    <w:uiPriority w:val="39"/>
    <w:rsid w:val="0078733D"/>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78733D"/>
    <w:pPr>
      <w:tabs>
        <w:tab w:val="left" w:pos="1680"/>
      </w:tabs>
      <w:ind w:left="1679" w:hanging="828"/>
    </w:pPr>
    <w:rPr>
      <w:caps w:val="0"/>
    </w:rPr>
  </w:style>
  <w:style w:type="paragraph" w:styleId="TOC3">
    <w:name w:val="toc 3"/>
    <w:basedOn w:val="TOC1"/>
    <w:next w:val="Normal"/>
    <w:rsid w:val="0078733D"/>
    <w:rPr>
      <w:caps w:val="0"/>
    </w:rPr>
  </w:style>
  <w:style w:type="paragraph" w:styleId="TOC4">
    <w:name w:val="toc 4"/>
    <w:basedOn w:val="TOC1"/>
    <w:next w:val="Normal"/>
    <w:rsid w:val="0078733D"/>
    <w:pPr>
      <w:keepNext/>
    </w:pPr>
    <w:rPr>
      <w:b/>
      <w:caps w:val="0"/>
    </w:rPr>
  </w:style>
  <w:style w:type="paragraph" w:styleId="TOC5">
    <w:name w:val="toc 5"/>
    <w:basedOn w:val="TOC1"/>
    <w:next w:val="Normal"/>
    <w:semiHidden/>
    <w:rsid w:val="0078733D"/>
    <w:pPr>
      <w:ind w:firstLine="0"/>
    </w:pPr>
    <w:rPr>
      <w:caps w:val="0"/>
    </w:rPr>
  </w:style>
  <w:style w:type="paragraph" w:styleId="TOC6">
    <w:name w:val="toc 6"/>
    <w:basedOn w:val="TOC1"/>
    <w:next w:val="Normal"/>
    <w:semiHidden/>
    <w:rsid w:val="0078733D"/>
    <w:pPr>
      <w:ind w:left="2835" w:hanging="1134"/>
    </w:pPr>
    <w:rPr>
      <w:caps w:val="0"/>
    </w:rPr>
  </w:style>
  <w:style w:type="paragraph" w:customStyle="1" w:styleId="FootnoteTextContinuation">
    <w:name w:val="Footnote Text Continuation"/>
    <w:basedOn w:val="FootnoteText"/>
    <w:rsid w:val="0078733D"/>
    <w:pPr>
      <w:ind w:firstLine="0"/>
    </w:pPr>
  </w:style>
  <w:style w:type="paragraph" w:customStyle="1" w:styleId="Part">
    <w:name w:val="Part"/>
    <w:basedOn w:val="Normal"/>
    <w:qFormat/>
    <w:rsid w:val="0078733D"/>
    <w:pPr>
      <w:numPr>
        <w:numId w:val="42"/>
      </w:numPr>
      <w:spacing w:after="240"/>
    </w:pPr>
    <w:rPr>
      <w:b/>
    </w:rPr>
  </w:style>
  <w:style w:type="paragraph" w:customStyle="1" w:styleId="abcdDefinition">
    <w:name w:val="(a) (b) (c) (d) Definition"/>
    <w:basedOn w:val="aDefinition"/>
    <w:rsid w:val="0078733D"/>
    <w:pPr>
      <w:numPr>
        <w:ilvl w:val="0"/>
        <w:numId w:val="1"/>
      </w:numPr>
      <w:tabs>
        <w:tab w:val="left" w:pos="851"/>
      </w:tabs>
    </w:pPr>
  </w:style>
  <w:style w:type="paragraph" w:customStyle="1" w:styleId="Contentheading">
    <w:name w:val="Content heading"/>
    <w:basedOn w:val="Normal"/>
    <w:next w:val="Body"/>
    <w:rsid w:val="0078733D"/>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78733D"/>
    <w:pPr>
      <w:tabs>
        <w:tab w:val="clear" w:pos="1843"/>
        <w:tab w:val="clear" w:pos="3119"/>
        <w:tab w:val="clear" w:pos="4253"/>
        <w:tab w:val="right" w:pos="9072"/>
      </w:tabs>
    </w:pPr>
    <w:rPr>
      <w:b/>
    </w:rPr>
  </w:style>
  <w:style w:type="character" w:customStyle="1" w:styleId="FooterChar">
    <w:name w:val="Footer Char"/>
    <w:basedOn w:val="DefaultParagraphFont"/>
    <w:link w:val="Footer"/>
    <w:rsid w:val="0078733D"/>
    <w:rPr>
      <w:noProof/>
      <w:sz w:val="14"/>
    </w:rPr>
  </w:style>
  <w:style w:type="character" w:customStyle="1" w:styleId="FootnoteTextChar">
    <w:name w:val="Footnote Text Char"/>
    <w:basedOn w:val="DefaultParagraphFont"/>
    <w:link w:val="FootnoteText"/>
    <w:semiHidden/>
    <w:rsid w:val="0078733D"/>
    <w:rPr>
      <w:rFonts w:ascii="Tahoma" w:hAnsi="Tahoma"/>
      <w:sz w:val="16"/>
    </w:rPr>
  </w:style>
  <w:style w:type="character" w:customStyle="1" w:styleId="HeaderChar">
    <w:name w:val="Header Char"/>
    <w:basedOn w:val="DefaultParagraphFont"/>
    <w:link w:val="Header"/>
    <w:rsid w:val="0078733D"/>
    <w:rPr>
      <w:noProof/>
      <w:sz w:val="14"/>
    </w:rPr>
  </w:style>
  <w:style w:type="paragraph" w:customStyle="1" w:styleId="ExtraInfo">
    <w:name w:val="ExtraInfo"/>
    <w:basedOn w:val="Normal"/>
    <w:rsid w:val="0078733D"/>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qFormat/>
    <w:rsid w:val="0078733D"/>
    <w:pPr>
      <w:ind w:left="720"/>
      <w:contextualSpacing/>
    </w:pPr>
  </w:style>
  <w:style w:type="paragraph" w:customStyle="1" w:styleId="Default">
    <w:name w:val="Default"/>
    <w:rsid w:val="00BC3610"/>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DE39D3"/>
    <w:pPr>
      <w:spacing w:before="100" w:beforeAutospacing="1" w:after="100" w:afterAutospacing="1"/>
      <w:jc w:val="left"/>
    </w:pPr>
    <w:rPr>
      <w:rFonts w:ascii="Times New Roman" w:hAnsi="Times New Roman"/>
      <w:sz w:val="24"/>
      <w:szCs w:val="24"/>
      <w:lang w:eastAsia="en-GB"/>
    </w:rPr>
  </w:style>
  <w:style w:type="paragraph" w:customStyle="1" w:styleId="Level6">
    <w:name w:val="Level 6"/>
    <w:basedOn w:val="Level5"/>
    <w:rsid w:val="0078733D"/>
    <w:pPr>
      <w:numPr>
        <w:ilvl w:val="5"/>
      </w:numPr>
    </w:pPr>
  </w:style>
  <w:style w:type="paragraph" w:customStyle="1" w:styleId="Body6">
    <w:name w:val="Body 6"/>
    <w:basedOn w:val="Body5"/>
    <w:rsid w:val="0078733D"/>
    <w:pPr>
      <w:ind w:left="3686"/>
    </w:pPr>
  </w:style>
  <w:style w:type="paragraph" w:customStyle="1" w:styleId="Level7">
    <w:name w:val="Level 7"/>
    <w:basedOn w:val="Body7"/>
    <w:rsid w:val="0078733D"/>
    <w:pPr>
      <w:numPr>
        <w:ilvl w:val="6"/>
        <w:numId w:val="5"/>
      </w:numPr>
    </w:pPr>
  </w:style>
  <w:style w:type="paragraph" w:customStyle="1" w:styleId="Body7">
    <w:name w:val="Body 7"/>
    <w:basedOn w:val="Body6"/>
    <w:rsid w:val="0078733D"/>
    <w:pPr>
      <w:ind w:left="4253"/>
    </w:pPr>
  </w:style>
  <w:style w:type="paragraph" w:customStyle="1" w:styleId="PartBanking">
    <w:name w:val="Part (Banking)"/>
    <w:basedOn w:val="Body"/>
    <w:rsid w:val="0078733D"/>
    <w:pPr>
      <w:numPr>
        <w:numId w:val="6"/>
      </w:numPr>
      <w:jc w:val="center"/>
    </w:pPr>
    <w:rPr>
      <w:b/>
    </w:rPr>
  </w:style>
  <w:style w:type="paragraph" w:customStyle="1" w:styleId="Section">
    <w:name w:val="Section"/>
    <w:basedOn w:val="Normal"/>
    <w:next w:val="Body"/>
    <w:rsid w:val="0078733D"/>
    <w:pPr>
      <w:numPr>
        <w:numId w:val="41"/>
      </w:numPr>
      <w:spacing w:line="480" w:lineRule="auto"/>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071">
      <w:bodyDiv w:val="1"/>
      <w:marLeft w:val="0"/>
      <w:marRight w:val="0"/>
      <w:marTop w:val="0"/>
      <w:marBottom w:val="0"/>
      <w:divBdr>
        <w:top w:val="none" w:sz="0" w:space="0" w:color="auto"/>
        <w:left w:val="none" w:sz="0" w:space="0" w:color="auto"/>
        <w:bottom w:val="none" w:sz="0" w:space="0" w:color="auto"/>
        <w:right w:val="none" w:sz="0" w:space="0" w:color="auto"/>
      </w:divBdr>
    </w:div>
    <w:div w:id="169955702">
      <w:bodyDiv w:val="1"/>
      <w:marLeft w:val="0"/>
      <w:marRight w:val="0"/>
      <w:marTop w:val="0"/>
      <w:marBottom w:val="0"/>
      <w:divBdr>
        <w:top w:val="none" w:sz="0" w:space="0" w:color="auto"/>
        <w:left w:val="none" w:sz="0" w:space="0" w:color="auto"/>
        <w:bottom w:val="none" w:sz="0" w:space="0" w:color="auto"/>
        <w:right w:val="none" w:sz="0" w:space="0" w:color="auto"/>
      </w:divBdr>
    </w:div>
    <w:div w:id="204871034">
      <w:bodyDiv w:val="1"/>
      <w:marLeft w:val="0"/>
      <w:marRight w:val="0"/>
      <w:marTop w:val="0"/>
      <w:marBottom w:val="0"/>
      <w:divBdr>
        <w:top w:val="none" w:sz="0" w:space="0" w:color="auto"/>
        <w:left w:val="none" w:sz="0" w:space="0" w:color="auto"/>
        <w:bottom w:val="none" w:sz="0" w:space="0" w:color="auto"/>
        <w:right w:val="none" w:sz="0" w:space="0" w:color="auto"/>
      </w:divBdr>
    </w:div>
    <w:div w:id="810633240">
      <w:bodyDiv w:val="1"/>
      <w:marLeft w:val="0"/>
      <w:marRight w:val="0"/>
      <w:marTop w:val="0"/>
      <w:marBottom w:val="0"/>
      <w:divBdr>
        <w:top w:val="none" w:sz="0" w:space="0" w:color="auto"/>
        <w:left w:val="none" w:sz="0" w:space="0" w:color="auto"/>
        <w:bottom w:val="none" w:sz="0" w:space="0" w:color="auto"/>
        <w:right w:val="none" w:sz="0" w:space="0" w:color="auto"/>
      </w:divBdr>
      <w:divsChild>
        <w:div w:id="1417164975">
          <w:marLeft w:val="0"/>
          <w:marRight w:val="0"/>
          <w:marTop w:val="0"/>
          <w:marBottom w:val="0"/>
          <w:divBdr>
            <w:top w:val="none" w:sz="0" w:space="0" w:color="auto"/>
            <w:left w:val="none" w:sz="0" w:space="0" w:color="auto"/>
            <w:bottom w:val="none" w:sz="0" w:space="0" w:color="auto"/>
            <w:right w:val="none" w:sz="0" w:space="0" w:color="auto"/>
          </w:divBdr>
        </w:div>
      </w:divsChild>
    </w:div>
    <w:div w:id="1039672068">
      <w:bodyDiv w:val="1"/>
      <w:marLeft w:val="0"/>
      <w:marRight w:val="0"/>
      <w:marTop w:val="0"/>
      <w:marBottom w:val="0"/>
      <w:divBdr>
        <w:top w:val="none" w:sz="0" w:space="0" w:color="auto"/>
        <w:left w:val="none" w:sz="0" w:space="0" w:color="auto"/>
        <w:bottom w:val="none" w:sz="0" w:space="0" w:color="auto"/>
        <w:right w:val="none" w:sz="0" w:space="0" w:color="auto"/>
      </w:divBdr>
    </w:div>
    <w:div w:id="1077246719">
      <w:bodyDiv w:val="1"/>
      <w:marLeft w:val="0"/>
      <w:marRight w:val="0"/>
      <w:marTop w:val="0"/>
      <w:marBottom w:val="0"/>
      <w:divBdr>
        <w:top w:val="none" w:sz="0" w:space="0" w:color="auto"/>
        <w:left w:val="none" w:sz="0" w:space="0" w:color="auto"/>
        <w:bottom w:val="none" w:sz="0" w:space="0" w:color="auto"/>
        <w:right w:val="none" w:sz="0" w:space="0" w:color="auto"/>
      </w:divBdr>
    </w:div>
    <w:div w:id="1210462140">
      <w:bodyDiv w:val="1"/>
      <w:marLeft w:val="0"/>
      <w:marRight w:val="0"/>
      <w:marTop w:val="0"/>
      <w:marBottom w:val="0"/>
      <w:divBdr>
        <w:top w:val="none" w:sz="0" w:space="0" w:color="auto"/>
        <w:left w:val="none" w:sz="0" w:space="0" w:color="auto"/>
        <w:bottom w:val="none" w:sz="0" w:space="0" w:color="auto"/>
        <w:right w:val="none" w:sz="0" w:space="0" w:color="auto"/>
      </w:divBdr>
    </w:div>
    <w:div w:id="1407990707">
      <w:bodyDiv w:val="1"/>
      <w:marLeft w:val="0"/>
      <w:marRight w:val="0"/>
      <w:marTop w:val="0"/>
      <w:marBottom w:val="0"/>
      <w:divBdr>
        <w:top w:val="none" w:sz="0" w:space="0" w:color="auto"/>
        <w:left w:val="none" w:sz="0" w:space="0" w:color="auto"/>
        <w:bottom w:val="none" w:sz="0" w:space="0" w:color="auto"/>
        <w:right w:val="none" w:sz="0" w:space="0" w:color="auto"/>
      </w:divBdr>
      <w:divsChild>
        <w:div w:id="153566201">
          <w:marLeft w:val="1200"/>
          <w:marRight w:val="0"/>
          <w:marTop w:val="0"/>
          <w:marBottom w:val="0"/>
          <w:divBdr>
            <w:top w:val="none" w:sz="0" w:space="0" w:color="auto"/>
            <w:left w:val="none" w:sz="0" w:space="0" w:color="auto"/>
            <w:bottom w:val="none" w:sz="0" w:space="0" w:color="auto"/>
            <w:right w:val="none" w:sz="0" w:space="0" w:color="auto"/>
          </w:divBdr>
          <w:divsChild>
            <w:div w:id="823547780">
              <w:marLeft w:val="0"/>
              <w:marRight w:val="0"/>
              <w:marTop w:val="0"/>
              <w:marBottom w:val="0"/>
              <w:divBdr>
                <w:top w:val="none" w:sz="0" w:space="0" w:color="auto"/>
                <w:left w:val="none" w:sz="0" w:space="0" w:color="auto"/>
                <w:bottom w:val="none" w:sz="0" w:space="0" w:color="auto"/>
                <w:right w:val="none" w:sz="0" w:space="0" w:color="auto"/>
              </w:divBdr>
              <w:divsChild>
                <w:div w:id="435100999">
                  <w:marLeft w:val="0"/>
                  <w:marRight w:val="0"/>
                  <w:marTop w:val="0"/>
                  <w:marBottom w:val="0"/>
                  <w:divBdr>
                    <w:top w:val="single" w:sz="2" w:space="0" w:color="000000"/>
                    <w:left w:val="single" w:sz="6" w:space="0" w:color="000000"/>
                    <w:bottom w:val="single" w:sz="6" w:space="0" w:color="000000"/>
                    <w:right w:val="single" w:sz="6" w:space="0" w:color="000000"/>
                  </w:divBdr>
                  <w:divsChild>
                    <w:div w:id="1269696936">
                      <w:marLeft w:val="0"/>
                      <w:marRight w:val="0"/>
                      <w:marTop w:val="0"/>
                      <w:marBottom w:val="0"/>
                      <w:divBdr>
                        <w:top w:val="none" w:sz="0" w:space="0" w:color="auto"/>
                        <w:left w:val="none" w:sz="0" w:space="0" w:color="auto"/>
                        <w:bottom w:val="single" w:sz="6" w:space="0" w:color="000000"/>
                        <w:right w:val="none" w:sz="0" w:space="0" w:color="auto"/>
                      </w:divBdr>
                      <w:divsChild>
                        <w:div w:id="1207065831">
                          <w:marLeft w:val="0"/>
                          <w:marRight w:val="0"/>
                          <w:marTop w:val="0"/>
                          <w:marBottom w:val="0"/>
                          <w:divBdr>
                            <w:top w:val="none" w:sz="0" w:space="0" w:color="auto"/>
                            <w:left w:val="none" w:sz="0" w:space="0" w:color="auto"/>
                            <w:bottom w:val="none" w:sz="0" w:space="0" w:color="auto"/>
                            <w:right w:val="none" w:sz="0" w:space="0" w:color="auto"/>
                          </w:divBdr>
                        </w:div>
                        <w:div w:id="843982499">
                          <w:marLeft w:val="0"/>
                          <w:marRight w:val="0"/>
                          <w:marTop w:val="0"/>
                          <w:marBottom w:val="0"/>
                          <w:divBdr>
                            <w:top w:val="none" w:sz="0" w:space="0" w:color="auto"/>
                            <w:left w:val="none" w:sz="0" w:space="0" w:color="auto"/>
                            <w:bottom w:val="none" w:sz="0" w:space="0" w:color="auto"/>
                            <w:right w:val="none" w:sz="0" w:space="0" w:color="auto"/>
                          </w:divBdr>
                        </w:div>
                      </w:divsChild>
                    </w:div>
                    <w:div w:id="898592593">
                      <w:marLeft w:val="0"/>
                      <w:marRight w:val="0"/>
                      <w:marTop w:val="0"/>
                      <w:marBottom w:val="0"/>
                      <w:divBdr>
                        <w:top w:val="none" w:sz="0" w:space="0" w:color="auto"/>
                        <w:left w:val="none" w:sz="0" w:space="0" w:color="auto"/>
                        <w:bottom w:val="single" w:sz="6" w:space="0" w:color="000000"/>
                        <w:right w:val="none" w:sz="0" w:space="0" w:color="auto"/>
                      </w:divBdr>
                      <w:divsChild>
                        <w:div w:id="1985768866">
                          <w:marLeft w:val="0"/>
                          <w:marRight w:val="0"/>
                          <w:marTop w:val="0"/>
                          <w:marBottom w:val="0"/>
                          <w:divBdr>
                            <w:top w:val="none" w:sz="0" w:space="0" w:color="auto"/>
                            <w:left w:val="none" w:sz="0" w:space="0" w:color="auto"/>
                            <w:bottom w:val="none" w:sz="0" w:space="0" w:color="auto"/>
                            <w:right w:val="none" w:sz="0" w:space="0" w:color="auto"/>
                          </w:divBdr>
                        </w:div>
                        <w:div w:id="17970845">
                          <w:marLeft w:val="0"/>
                          <w:marRight w:val="0"/>
                          <w:marTop w:val="0"/>
                          <w:marBottom w:val="0"/>
                          <w:divBdr>
                            <w:top w:val="none" w:sz="0" w:space="0" w:color="auto"/>
                            <w:left w:val="none" w:sz="0" w:space="0" w:color="auto"/>
                            <w:bottom w:val="none" w:sz="0" w:space="0" w:color="auto"/>
                            <w:right w:val="none" w:sz="0" w:space="0" w:color="auto"/>
                          </w:divBdr>
                        </w:div>
                      </w:divsChild>
                    </w:div>
                    <w:div w:id="62604999">
                      <w:marLeft w:val="0"/>
                      <w:marRight w:val="0"/>
                      <w:marTop w:val="0"/>
                      <w:marBottom w:val="0"/>
                      <w:divBdr>
                        <w:top w:val="none" w:sz="0" w:space="0" w:color="auto"/>
                        <w:left w:val="none" w:sz="0" w:space="0" w:color="auto"/>
                        <w:bottom w:val="single" w:sz="6" w:space="0" w:color="000000"/>
                        <w:right w:val="none" w:sz="0" w:space="0" w:color="auto"/>
                      </w:divBdr>
                      <w:divsChild>
                        <w:div w:id="718632210">
                          <w:marLeft w:val="0"/>
                          <w:marRight w:val="0"/>
                          <w:marTop w:val="0"/>
                          <w:marBottom w:val="0"/>
                          <w:divBdr>
                            <w:top w:val="none" w:sz="0" w:space="0" w:color="auto"/>
                            <w:left w:val="none" w:sz="0" w:space="0" w:color="auto"/>
                            <w:bottom w:val="none" w:sz="0" w:space="0" w:color="auto"/>
                            <w:right w:val="none" w:sz="0" w:space="0" w:color="auto"/>
                          </w:divBdr>
                        </w:div>
                        <w:div w:id="1588223957">
                          <w:marLeft w:val="0"/>
                          <w:marRight w:val="0"/>
                          <w:marTop w:val="0"/>
                          <w:marBottom w:val="0"/>
                          <w:divBdr>
                            <w:top w:val="none" w:sz="0" w:space="0" w:color="auto"/>
                            <w:left w:val="none" w:sz="0" w:space="0" w:color="auto"/>
                            <w:bottom w:val="none" w:sz="0" w:space="0" w:color="auto"/>
                            <w:right w:val="none" w:sz="0" w:space="0" w:color="auto"/>
                          </w:divBdr>
                        </w:div>
                      </w:divsChild>
                    </w:div>
                    <w:div w:id="730809684">
                      <w:marLeft w:val="0"/>
                      <w:marRight w:val="0"/>
                      <w:marTop w:val="0"/>
                      <w:marBottom w:val="0"/>
                      <w:divBdr>
                        <w:top w:val="none" w:sz="0" w:space="0" w:color="auto"/>
                        <w:left w:val="none" w:sz="0" w:space="0" w:color="auto"/>
                        <w:bottom w:val="single" w:sz="6" w:space="0" w:color="000000"/>
                        <w:right w:val="none" w:sz="0" w:space="0" w:color="auto"/>
                      </w:divBdr>
                      <w:divsChild>
                        <w:div w:id="1725174912">
                          <w:marLeft w:val="0"/>
                          <w:marRight w:val="0"/>
                          <w:marTop w:val="0"/>
                          <w:marBottom w:val="0"/>
                          <w:divBdr>
                            <w:top w:val="none" w:sz="0" w:space="0" w:color="auto"/>
                            <w:left w:val="none" w:sz="0" w:space="0" w:color="auto"/>
                            <w:bottom w:val="none" w:sz="0" w:space="0" w:color="auto"/>
                            <w:right w:val="none" w:sz="0" w:space="0" w:color="auto"/>
                          </w:divBdr>
                        </w:div>
                        <w:div w:id="1945190579">
                          <w:marLeft w:val="0"/>
                          <w:marRight w:val="0"/>
                          <w:marTop w:val="0"/>
                          <w:marBottom w:val="0"/>
                          <w:divBdr>
                            <w:top w:val="none" w:sz="0" w:space="0" w:color="auto"/>
                            <w:left w:val="none" w:sz="0" w:space="0" w:color="auto"/>
                            <w:bottom w:val="none" w:sz="0" w:space="0" w:color="auto"/>
                            <w:right w:val="none" w:sz="0" w:space="0" w:color="auto"/>
                          </w:divBdr>
                        </w:div>
                      </w:divsChild>
                    </w:div>
                    <w:div w:id="980767550">
                      <w:marLeft w:val="0"/>
                      <w:marRight w:val="0"/>
                      <w:marTop w:val="0"/>
                      <w:marBottom w:val="0"/>
                      <w:divBdr>
                        <w:top w:val="none" w:sz="0" w:space="0" w:color="auto"/>
                        <w:left w:val="none" w:sz="0" w:space="0" w:color="auto"/>
                        <w:bottom w:val="single" w:sz="6" w:space="0" w:color="000000"/>
                        <w:right w:val="none" w:sz="0" w:space="0" w:color="auto"/>
                      </w:divBdr>
                      <w:divsChild>
                        <w:div w:id="994724075">
                          <w:marLeft w:val="0"/>
                          <w:marRight w:val="0"/>
                          <w:marTop w:val="0"/>
                          <w:marBottom w:val="0"/>
                          <w:divBdr>
                            <w:top w:val="none" w:sz="0" w:space="0" w:color="auto"/>
                            <w:left w:val="none" w:sz="0" w:space="0" w:color="auto"/>
                            <w:bottom w:val="none" w:sz="0" w:space="0" w:color="auto"/>
                            <w:right w:val="none" w:sz="0" w:space="0" w:color="auto"/>
                          </w:divBdr>
                        </w:div>
                        <w:div w:id="127282754">
                          <w:marLeft w:val="0"/>
                          <w:marRight w:val="0"/>
                          <w:marTop w:val="0"/>
                          <w:marBottom w:val="0"/>
                          <w:divBdr>
                            <w:top w:val="none" w:sz="0" w:space="0" w:color="auto"/>
                            <w:left w:val="none" w:sz="0" w:space="0" w:color="auto"/>
                            <w:bottom w:val="none" w:sz="0" w:space="0" w:color="auto"/>
                            <w:right w:val="none" w:sz="0" w:space="0" w:color="auto"/>
                          </w:divBdr>
                        </w:div>
                      </w:divsChild>
                    </w:div>
                    <w:div w:id="683484498">
                      <w:marLeft w:val="0"/>
                      <w:marRight w:val="0"/>
                      <w:marTop w:val="0"/>
                      <w:marBottom w:val="0"/>
                      <w:divBdr>
                        <w:top w:val="none" w:sz="0" w:space="0" w:color="auto"/>
                        <w:left w:val="none" w:sz="0" w:space="0" w:color="auto"/>
                        <w:bottom w:val="single" w:sz="6" w:space="0" w:color="000000"/>
                        <w:right w:val="none" w:sz="0" w:space="0" w:color="auto"/>
                      </w:divBdr>
                      <w:divsChild>
                        <w:div w:id="625164072">
                          <w:marLeft w:val="0"/>
                          <w:marRight w:val="0"/>
                          <w:marTop w:val="0"/>
                          <w:marBottom w:val="0"/>
                          <w:divBdr>
                            <w:top w:val="none" w:sz="0" w:space="0" w:color="auto"/>
                            <w:left w:val="none" w:sz="0" w:space="0" w:color="auto"/>
                            <w:bottom w:val="none" w:sz="0" w:space="0" w:color="auto"/>
                            <w:right w:val="none" w:sz="0" w:space="0" w:color="auto"/>
                          </w:divBdr>
                        </w:div>
                        <w:div w:id="1921716546">
                          <w:marLeft w:val="0"/>
                          <w:marRight w:val="0"/>
                          <w:marTop w:val="0"/>
                          <w:marBottom w:val="0"/>
                          <w:divBdr>
                            <w:top w:val="none" w:sz="0" w:space="0" w:color="auto"/>
                            <w:left w:val="none" w:sz="0" w:space="0" w:color="auto"/>
                            <w:bottom w:val="none" w:sz="0" w:space="0" w:color="auto"/>
                            <w:right w:val="none" w:sz="0" w:space="0" w:color="auto"/>
                          </w:divBdr>
                        </w:div>
                      </w:divsChild>
                    </w:div>
                    <w:div w:id="2014643510">
                      <w:marLeft w:val="0"/>
                      <w:marRight w:val="0"/>
                      <w:marTop w:val="0"/>
                      <w:marBottom w:val="0"/>
                      <w:divBdr>
                        <w:top w:val="none" w:sz="0" w:space="0" w:color="auto"/>
                        <w:left w:val="none" w:sz="0" w:space="0" w:color="auto"/>
                        <w:bottom w:val="single" w:sz="6" w:space="0" w:color="000000"/>
                        <w:right w:val="none" w:sz="0" w:space="0" w:color="auto"/>
                      </w:divBdr>
                      <w:divsChild>
                        <w:div w:id="1606763677">
                          <w:marLeft w:val="0"/>
                          <w:marRight w:val="0"/>
                          <w:marTop w:val="0"/>
                          <w:marBottom w:val="0"/>
                          <w:divBdr>
                            <w:top w:val="none" w:sz="0" w:space="0" w:color="auto"/>
                            <w:left w:val="none" w:sz="0" w:space="0" w:color="auto"/>
                            <w:bottom w:val="none" w:sz="0" w:space="0" w:color="auto"/>
                            <w:right w:val="none" w:sz="0" w:space="0" w:color="auto"/>
                          </w:divBdr>
                        </w:div>
                        <w:div w:id="1378776849">
                          <w:marLeft w:val="0"/>
                          <w:marRight w:val="0"/>
                          <w:marTop w:val="0"/>
                          <w:marBottom w:val="0"/>
                          <w:divBdr>
                            <w:top w:val="none" w:sz="0" w:space="0" w:color="auto"/>
                            <w:left w:val="none" w:sz="0" w:space="0" w:color="auto"/>
                            <w:bottom w:val="none" w:sz="0" w:space="0" w:color="auto"/>
                            <w:right w:val="none" w:sz="0" w:space="0" w:color="auto"/>
                          </w:divBdr>
                        </w:div>
                      </w:divsChild>
                    </w:div>
                    <w:div w:id="965965578">
                      <w:marLeft w:val="0"/>
                      <w:marRight w:val="0"/>
                      <w:marTop w:val="0"/>
                      <w:marBottom w:val="0"/>
                      <w:divBdr>
                        <w:top w:val="none" w:sz="0" w:space="0" w:color="auto"/>
                        <w:left w:val="none" w:sz="0" w:space="0" w:color="auto"/>
                        <w:bottom w:val="single" w:sz="6" w:space="0" w:color="000000"/>
                        <w:right w:val="none" w:sz="0" w:space="0" w:color="auto"/>
                      </w:divBdr>
                      <w:divsChild>
                        <w:div w:id="1833063044">
                          <w:marLeft w:val="0"/>
                          <w:marRight w:val="0"/>
                          <w:marTop w:val="0"/>
                          <w:marBottom w:val="0"/>
                          <w:divBdr>
                            <w:top w:val="none" w:sz="0" w:space="0" w:color="auto"/>
                            <w:left w:val="none" w:sz="0" w:space="0" w:color="auto"/>
                            <w:bottom w:val="none" w:sz="0" w:space="0" w:color="auto"/>
                            <w:right w:val="none" w:sz="0" w:space="0" w:color="auto"/>
                          </w:divBdr>
                        </w:div>
                        <w:div w:id="604775471">
                          <w:marLeft w:val="0"/>
                          <w:marRight w:val="0"/>
                          <w:marTop w:val="0"/>
                          <w:marBottom w:val="0"/>
                          <w:divBdr>
                            <w:top w:val="none" w:sz="0" w:space="0" w:color="auto"/>
                            <w:left w:val="none" w:sz="0" w:space="0" w:color="auto"/>
                            <w:bottom w:val="none" w:sz="0" w:space="0" w:color="auto"/>
                            <w:right w:val="none" w:sz="0" w:space="0" w:color="auto"/>
                          </w:divBdr>
                        </w:div>
                      </w:divsChild>
                    </w:div>
                    <w:div w:id="1259294930">
                      <w:marLeft w:val="0"/>
                      <w:marRight w:val="0"/>
                      <w:marTop w:val="0"/>
                      <w:marBottom w:val="0"/>
                      <w:divBdr>
                        <w:top w:val="none" w:sz="0" w:space="0" w:color="auto"/>
                        <w:left w:val="none" w:sz="0" w:space="0" w:color="auto"/>
                        <w:bottom w:val="single" w:sz="6" w:space="0" w:color="000000"/>
                        <w:right w:val="none" w:sz="0" w:space="0" w:color="auto"/>
                      </w:divBdr>
                      <w:divsChild>
                        <w:div w:id="1956867421">
                          <w:marLeft w:val="0"/>
                          <w:marRight w:val="0"/>
                          <w:marTop w:val="0"/>
                          <w:marBottom w:val="0"/>
                          <w:divBdr>
                            <w:top w:val="none" w:sz="0" w:space="0" w:color="auto"/>
                            <w:left w:val="none" w:sz="0" w:space="0" w:color="auto"/>
                            <w:bottom w:val="none" w:sz="0" w:space="0" w:color="auto"/>
                            <w:right w:val="none" w:sz="0" w:space="0" w:color="auto"/>
                          </w:divBdr>
                        </w:div>
                        <w:div w:id="5352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01003">
      <w:bodyDiv w:val="1"/>
      <w:marLeft w:val="0"/>
      <w:marRight w:val="0"/>
      <w:marTop w:val="0"/>
      <w:marBottom w:val="0"/>
      <w:divBdr>
        <w:top w:val="none" w:sz="0" w:space="0" w:color="auto"/>
        <w:left w:val="none" w:sz="0" w:space="0" w:color="auto"/>
        <w:bottom w:val="none" w:sz="0" w:space="0" w:color="auto"/>
        <w:right w:val="none" w:sz="0" w:space="0" w:color="auto"/>
      </w:divBdr>
      <w:divsChild>
        <w:div w:id="689333608">
          <w:marLeft w:val="1200"/>
          <w:marRight w:val="0"/>
          <w:marTop w:val="0"/>
          <w:marBottom w:val="0"/>
          <w:divBdr>
            <w:top w:val="none" w:sz="0" w:space="0" w:color="auto"/>
            <w:left w:val="none" w:sz="0" w:space="0" w:color="auto"/>
            <w:bottom w:val="none" w:sz="0" w:space="0" w:color="auto"/>
            <w:right w:val="none" w:sz="0" w:space="0" w:color="auto"/>
          </w:divBdr>
          <w:divsChild>
            <w:div w:id="1988438437">
              <w:marLeft w:val="0"/>
              <w:marRight w:val="0"/>
              <w:marTop w:val="0"/>
              <w:marBottom w:val="0"/>
              <w:divBdr>
                <w:top w:val="none" w:sz="0" w:space="0" w:color="auto"/>
                <w:left w:val="none" w:sz="0" w:space="0" w:color="auto"/>
                <w:bottom w:val="none" w:sz="0" w:space="0" w:color="auto"/>
                <w:right w:val="none" w:sz="0" w:space="0" w:color="auto"/>
              </w:divBdr>
              <w:divsChild>
                <w:div w:id="1564827361">
                  <w:marLeft w:val="0"/>
                  <w:marRight w:val="0"/>
                  <w:marTop w:val="0"/>
                  <w:marBottom w:val="0"/>
                  <w:divBdr>
                    <w:top w:val="single" w:sz="2" w:space="0" w:color="000000"/>
                    <w:left w:val="single" w:sz="6" w:space="0" w:color="000000"/>
                    <w:bottom w:val="single" w:sz="6" w:space="0" w:color="000000"/>
                    <w:right w:val="single" w:sz="6" w:space="0" w:color="000000"/>
                  </w:divBdr>
                  <w:divsChild>
                    <w:div w:id="2057385770">
                      <w:marLeft w:val="0"/>
                      <w:marRight w:val="0"/>
                      <w:marTop w:val="0"/>
                      <w:marBottom w:val="0"/>
                      <w:divBdr>
                        <w:top w:val="none" w:sz="0" w:space="0" w:color="auto"/>
                        <w:left w:val="none" w:sz="0" w:space="0" w:color="auto"/>
                        <w:bottom w:val="single" w:sz="6" w:space="0" w:color="000000"/>
                        <w:right w:val="none" w:sz="0" w:space="0" w:color="auto"/>
                      </w:divBdr>
                      <w:divsChild>
                        <w:div w:id="191845560">
                          <w:marLeft w:val="0"/>
                          <w:marRight w:val="0"/>
                          <w:marTop w:val="0"/>
                          <w:marBottom w:val="0"/>
                          <w:divBdr>
                            <w:top w:val="none" w:sz="0" w:space="0" w:color="auto"/>
                            <w:left w:val="none" w:sz="0" w:space="0" w:color="auto"/>
                            <w:bottom w:val="none" w:sz="0" w:space="0" w:color="auto"/>
                            <w:right w:val="none" w:sz="0" w:space="0" w:color="auto"/>
                          </w:divBdr>
                        </w:div>
                        <w:div w:id="911156063">
                          <w:marLeft w:val="0"/>
                          <w:marRight w:val="0"/>
                          <w:marTop w:val="0"/>
                          <w:marBottom w:val="0"/>
                          <w:divBdr>
                            <w:top w:val="none" w:sz="0" w:space="0" w:color="auto"/>
                            <w:left w:val="none" w:sz="0" w:space="0" w:color="auto"/>
                            <w:bottom w:val="none" w:sz="0" w:space="0" w:color="auto"/>
                            <w:right w:val="none" w:sz="0" w:space="0" w:color="auto"/>
                          </w:divBdr>
                        </w:div>
                      </w:divsChild>
                    </w:div>
                    <w:div w:id="253784599">
                      <w:marLeft w:val="0"/>
                      <w:marRight w:val="0"/>
                      <w:marTop w:val="0"/>
                      <w:marBottom w:val="0"/>
                      <w:divBdr>
                        <w:top w:val="none" w:sz="0" w:space="0" w:color="auto"/>
                        <w:left w:val="none" w:sz="0" w:space="0" w:color="auto"/>
                        <w:bottom w:val="single" w:sz="6" w:space="0" w:color="000000"/>
                        <w:right w:val="none" w:sz="0" w:space="0" w:color="auto"/>
                      </w:divBdr>
                      <w:divsChild>
                        <w:div w:id="1870071598">
                          <w:marLeft w:val="0"/>
                          <w:marRight w:val="0"/>
                          <w:marTop w:val="0"/>
                          <w:marBottom w:val="0"/>
                          <w:divBdr>
                            <w:top w:val="none" w:sz="0" w:space="0" w:color="auto"/>
                            <w:left w:val="none" w:sz="0" w:space="0" w:color="auto"/>
                            <w:bottom w:val="none" w:sz="0" w:space="0" w:color="auto"/>
                            <w:right w:val="none" w:sz="0" w:space="0" w:color="auto"/>
                          </w:divBdr>
                        </w:div>
                        <w:div w:id="213391676">
                          <w:marLeft w:val="0"/>
                          <w:marRight w:val="0"/>
                          <w:marTop w:val="0"/>
                          <w:marBottom w:val="0"/>
                          <w:divBdr>
                            <w:top w:val="none" w:sz="0" w:space="0" w:color="auto"/>
                            <w:left w:val="none" w:sz="0" w:space="0" w:color="auto"/>
                            <w:bottom w:val="none" w:sz="0" w:space="0" w:color="auto"/>
                            <w:right w:val="none" w:sz="0" w:space="0" w:color="auto"/>
                          </w:divBdr>
                        </w:div>
                      </w:divsChild>
                    </w:div>
                    <w:div w:id="393090538">
                      <w:marLeft w:val="0"/>
                      <w:marRight w:val="0"/>
                      <w:marTop w:val="0"/>
                      <w:marBottom w:val="0"/>
                      <w:divBdr>
                        <w:top w:val="none" w:sz="0" w:space="0" w:color="auto"/>
                        <w:left w:val="none" w:sz="0" w:space="0" w:color="auto"/>
                        <w:bottom w:val="single" w:sz="6" w:space="0" w:color="000000"/>
                        <w:right w:val="none" w:sz="0" w:space="0" w:color="auto"/>
                      </w:divBdr>
                      <w:divsChild>
                        <w:div w:id="2143301529">
                          <w:marLeft w:val="0"/>
                          <w:marRight w:val="0"/>
                          <w:marTop w:val="0"/>
                          <w:marBottom w:val="0"/>
                          <w:divBdr>
                            <w:top w:val="none" w:sz="0" w:space="0" w:color="auto"/>
                            <w:left w:val="none" w:sz="0" w:space="0" w:color="auto"/>
                            <w:bottom w:val="none" w:sz="0" w:space="0" w:color="auto"/>
                            <w:right w:val="none" w:sz="0" w:space="0" w:color="auto"/>
                          </w:divBdr>
                        </w:div>
                        <w:div w:id="88239409">
                          <w:marLeft w:val="0"/>
                          <w:marRight w:val="0"/>
                          <w:marTop w:val="0"/>
                          <w:marBottom w:val="0"/>
                          <w:divBdr>
                            <w:top w:val="none" w:sz="0" w:space="0" w:color="auto"/>
                            <w:left w:val="none" w:sz="0" w:space="0" w:color="auto"/>
                            <w:bottom w:val="none" w:sz="0" w:space="0" w:color="auto"/>
                            <w:right w:val="none" w:sz="0" w:space="0" w:color="auto"/>
                          </w:divBdr>
                        </w:div>
                      </w:divsChild>
                    </w:div>
                    <w:div w:id="895702917">
                      <w:marLeft w:val="0"/>
                      <w:marRight w:val="0"/>
                      <w:marTop w:val="0"/>
                      <w:marBottom w:val="0"/>
                      <w:divBdr>
                        <w:top w:val="none" w:sz="0" w:space="0" w:color="auto"/>
                        <w:left w:val="none" w:sz="0" w:space="0" w:color="auto"/>
                        <w:bottom w:val="single" w:sz="6" w:space="0" w:color="000000"/>
                        <w:right w:val="none" w:sz="0" w:space="0" w:color="auto"/>
                      </w:divBdr>
                      <w:divsChild>
                        <w:div w:id="905261298">
                          <w:marLeft w:val="0"/>
                          <w:marRight w:val="0"/>
                          <w:marTop w:val="0"/>
                          <w:marBottom w:val="0"/>
                          <w:divBdr>
                            <w:top w:val="none" w:sz="0" w:space="0" w:color="auto"/>
                            <w:left w:val="none" w:sz="0" w:space="0" w:color="auto"/>
                            <w:bottom w:val="none" w:sz="0" w:space="0" w:color="auto"/>
                            <w:right w:val="none" w:sz="0" w:space="0" w:color="auto"/>
                          </w:divBdr>
                        </w:div>
                        <w:div w:id="1440181557">
                          <w:marLeft w:val="0"/>
                          <w:marRight w:val="0"/>
                          <w:marTop w:val="0"/>
                          <w:marBottom w:val="0"/>
                          <w:divBdr>
                            <w:top w:val="none" w:sz="0" w:space="0" w:color="auto"/>
                            <w:left w:val="none" w:sz="0" w:space="0" w:color="auto"/>
                            <w:bottom w:val="none" w:sz="0" w:space="0" w:color="auto"/>
                            <w:right w:val="none" w:sz="0" w:space="0" w:color="auto"/>
                          </w:divBdr>
                        </w:div>
                      </w:divsChild>
                    </w:div>
                    <w:div w:id="2099867582">
                      <w:marLeft w:val="0"/>
                      <w:marRight w:val="0"/>
                      <w:marTop w:val="0"/>
                      <w:marBottom w:val="0"/>
                      <w:divBdr>
                        <w:top w:val="none" w:sz="0" w:space="0" w:color="auto"/>
                        <w:left w:val="none" w:sz="0" w:space="0" w:color="auto"/>
                        <w:bottom w:val="single" w:sz="6" w:space="0" w:color="000000"/>
                        <w:right w:val="none" w:sz="0" w:space="0" w:color="auto"/>
                      </w:divBdr>
                      <w:divsChild>
                        <w:div w:id="531498517">
                          <w:marLeft w:val="0"/>
                          <w:marRight w:val="0"/>
                          <w:marTop w:val="0"/>
                          <w:marBottom w:val="0"/>
                          <w:divBdr>
                            <w:top w:val="none" w:sz="0" w:space="0" w:color="auto"/>
                            <w:left w:val="none" w:sz="0" w:space="0" w:color="auto"/>
                            <w:bottom w:val="none" w:sz="0" w:space="0" w:color="auto"/>
                            <w:right w:val="none" w:sz="0" w:space="0" w:color="auto"/>
                          </w:divBdr>
                        </w:div>
                        <w:div w:id="1532189335">
                          <w:marLeft w:val="0"/>
                          <w:marRight w:val="0"/>
                          <w:marTop w:val="0"/>
                          <w:marBottom w:val="0"/>
                          <w:divBdr>
                            <w:top w:val="none" w:sz="0" w:space="0" w:color="auto"/>
                            <w:left w:val="none" w:sz="0" w:space="0" w:color="auto"/>
                            <w:bottom w:val="none" w:sz="0" w:space="0" w:color="auto"/>
                            <w:right w:val="none" w:sz="0" w:space="0" w:color="auto"/>
                          </w:divBdr>
                        </w:div>
                      </w:divsChild>
                    </w:div>
                    <w:div w:id="932512898">
                      <w:marLeft w:val="0"/>
                      <w:marRight w:val="0"/>
                      <w:marTop w:val="0"/>
                      <w:marBottom w:val="0"/>
                      <w:divBdr>
                        <w:top w:val="none" w:sz="0" w:space="0" w:color="auto"/>
                        <w:left w:val="none" w:sz="0" w:space="0" w:color="auto"/>
                        <w:bottom w:val="single" w:sz="6" w:space="0" w:color="000000"/>
                        <w:right w:val="none" w:sz="0" w:space="0" w:color="auto"/>
                      </w:divBdr>
                      <w:divsChild>
                        <w:div w:id="2077386839">
                          <w:marLeft w:val="0"/>
                          <w:marRight w:val="0"/>
                          <w:marTop w:val="0"/>
                          <w:marBottom w:val="0"/>
                          <w:divBdr>
                            <w:top w:val="none" w:sz="0" w:space="0" w:color="auto"/>
                            <w:left w:val="none" w:sz="0" w:space="0" w:color="auto"/>
                            <w:bottom w:val="none" w:sz="0" w:space="0" w:color="auto"/>
                            <w:right w:val="none" w:sz="0" w:space="0" w:color="auto"/>
                          </w:divBdr>
                        </w:div>
                        <w:div w:id="1753625555">
                          <w:marLeft w:val="0"/>
                          <w:marRight w:val="0"/>
                          <w:marTop w:val="0"/>
                          <w:marBottom w:val="0"/>
                          <w:divBdr>
                            <w:top w:val="none" w:sz="0" w:space="0" w:color="auto"/>
                            <w:left w:val="none" w:sz="0" w:space="0" w:color="auto"/>
                            <w:bottom w:val="none" w:sz="0" w:space="0" w:color="auto"/>
                            <w:right w:val="none" w:sz="0" w:space="0" w:color="auto"/>
                          </w:divBdr>
                        </w:div>
                      </w:divsChild>
                    </w:div>
                    <w:div w:id="1956326677">
                      <w:marLeft w:val="0"/>
                      <w:marRight w:val="0"/>
                      <w:marTop w:val="0"/>
                      <w:marBottom w:val="0"/>
                      <w:divBdr>
                        <w:top w:val="none" w:sz="0" w:space="0" w:color="auto"/>
                        <w:left w:val="none" w:sz="0" w:space="0" w:color="auto"/>
                        <w:bottom w:val="single" w:sz="6" w:space="0" w:color="000000"/>
                        <w:right w:val="none" w:sz="0" w:space="0" w:color="auto"/>
                      </w:divBdr>
                      <w:divsChild>
                        <w:div w:id="1758357914">
                          <w:marLeft w:val="0"/>
                          <w:marRight w:val="0"/>
                          <w:marTop w:val="0"/>
                          <w:marBottom w:val="0"/>
                          <w:divBdr>
                            <w:top w:val="none" w:sz="0" w:space="0" w:color="auto"/>
                            <w:left w:val="none" w:sz="0" w:space="0" w:color="auto"/>
                            <w:bottom w:val="none" w:sz="0" w:space="0" w:color="auto"/>
                            <w:right w:val="none" w:sz="0" w:space="0" w:color="auto"/>
                          </w:divBdr>
                        </w:div>
                        <w:div w:id="1492792036">
                          <w:marLeft w:val="0"/>
                          <w:marRight w:val="0"/>
                          <w:marTop w:val="0"/>
                          <w:marBottom w:val="0"/>
                          <w:divBdr>
                            <w:top w:val="none" w:sz="0" w:space="0" w:color="auto"/>
                            <w:left w:val="none" w:sz="0" w:space="0" w:color="auto"/>
                            <w:bottom w:val="none" w:sz="0" w:space="0" w:color="auto"/>
                            <w:right w:val="none" w:sz="0" w:space="0" w:color="auto"/>
                          </w:divBdr>
                        </w:div>
                      </w:divsChild>
                    </w:div>
                    <w:div w:id="402069104">
                      <w:marLeft w:val="0"/>
                      <w:marRight w:val="0"/>
                      <w:marTop w:val="0"/>
                      <w:marBottom w:val="0"/>
                      <w:divBdr>
                        <w:top w:val="none" w:sz="0" w:space="0" w:color="auto"/>
                        <w:left w:val="none" w:sz="0" w:space="0" w:color="auto"/>
                        <w:bottom w:val="single" w:sz="6" w:space="0" w:color="000000"/>
                        <w:right w:val="none" w:sz="0" w:space="0" w:color="auto"/>
                      </w:divBdr>
                      <w:divsChild>
                        <w:div w:id="161511705">
                          <w:marLeft w:val="0"/>
                          <w:marRight w:val="0"/>
                          <w:marTop w:val="0"/>
                          <w:marBottom w:val="0"/>
                          <w:divBdr>
                            <w:top w:val="none" w:sz="0" w:space="0" w:color="auto"/>
                            <w:left w:val="none" w:sz="0" w:space="0" w:color="auto"/>
                            <w:bottom w:val="none" w:sz="0" w:space="0" w:color="auto"/>
                            <w:right w:val="none" w:sz="0" w:space="0" w:color="auto"/>
                          </w:divBdr>
                        </w:div>
                        <w:div w:id="1689519792">
                          <w:marLeft w:val="0"/>
                          <w:marRight w:val="0"/>
                          <w:marTop w:val="0"/>
                          <w:marBottom w:val="0"/>
                          <w:divBdr>
                            <w:top w:val="none" w:sz="0" w:space="0" w:color="auto"/>
                            <w:left w:val="none" w:sz="0" w:space="0" w:color="auto"/>
                            <w:bottom w:val="none" w:sz="0" w:space="0" w:color="auto"/>
                            <w:right w:val="none" w:sz="0" w:space="0" w:color="auto"/>
                          </w:divBdr>
                        </w:div>
                      </w:divsChild>
                    </w:div>
                    <w:div w:id="1055201564">
                      <w:marLeft w:val="0"/>
                      <w:marRight w:val="0"/>
                      <w:marTop w:val="0"/>
                      <w:marBottom w:val="0"/>
                      <w:divBdr>
                        <w:top w:val="none" w:sz="0" w:space="0" w:color="auto"/>
                        <w:left w:val="none" w:sz="0" w:space="0" w:color="auto"/>
                        <w:bottom w:val="single" w:sz="6" w:space="0" w:color="000000"/>
                        <w:right w:val="none" w:sz="0" w:space="0" w:color="auto"/>
                      </w:divBdr>
                      <w:divsChild>
                        <w:div w:id="1373456854">
                          <w:marLeft w:val="0"/>
                          <w:marRight w:val="0"/>
                          <w:marTop w:val="0"/>
                          <w:marBottom w:val="0"/>
                          <w:divBdr>
                            <w:top w:val="none" w:sz="0" w:space="0" w:color="auto"/>
                            <w:left w:val="none" w:sz="0" w:space="0" w:color="auto"/>
                            <w:bottom w:val="none" w:sz="0" w:space="0" w:color="auto"/>
                            <w:right w:val="none" w:sz="0" w:space="0" w:color="auto"/>
                          </w:divBdr>
                        </w:div>
                        <w:div w:id="5687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LON_LIB1\16456581\1</vt:lpstr>
    </vt:vector>
  </TitlesOfParts>
  <Company>Eversheds</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LON_LIB1\16456581\1</dc:title>
  <dc:subject/>
  <dc:creator>CooperRW</dc:creator>
  <cp:keywords/>
  <cp:lastModifiedBy>Eversheds Sutherland</cp:lastModifiedBy>
  <cp:revision>2</cp:revision>
  <cp:lastPrinted>2019-04-17T10:05:00Z</cp:lastPrinted>
  <dcterms:created xsi:type="dcterms:W3CDTF">2023-01-16T16:13:00Z</dcterms:created>
  <dcterms:modified xsi:type="dcterms:W3CDTF">2023-01-16T16:13:00Z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20210809142049885</vt:lpwstr>
  </property>
</Properties>
</file>