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7F" w:rsidRPr="008151D0" w:rsidRDefault="001B5D34" w:rsidP="001B5D34">
      <w:pPr>
        <w:spacing w:after="100" w:afterAutospacing="1"/>
        <w:jc w:val="center"/>
        <w:outlineLvl w:val="1"/>
        <w:rPr>
          <w:rFonts w:asciiTheme="majorHAnsi" w:hAnsiTheme="majorHAnsi" w:cstheme="majorHAnsi"/>
          <w:b/>
          <w:bCs/>
          <w:color w:val="711F7E"/>
          <w:kern w:val="36"/>
          <w:sz w:val="28"/>
          <w:szCs w:val="28"/>
          <w:lang w:val="en"/>
        </w:rPr>
      </w:pPr>
      <w:bookmarkStart w:id="0" w:name="_GoBack"/>
      <w:bookmarkEnd w:id="0"/>
      <w:r w:rsidRPr="008151D0">
        <w:rPr>
          <w:rFonts w:asciiTheme="majorHAnsi" w:hAnsiTheme="majorHAnsi" w:cstheme="majorHAnsi"/>
          <w:b/>
          <w:bCs/>
          <w:color w:val="711F7E"/>
          <w:kern w:val="36"/>
          <w:sz w:val="28"/>
          <w:szCs w:val="28"/>
          <w:lang w:val="en"/>
        </w:rPr>
        <w:t>Junior eDiscovery Consultant</w:t>
      </w: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Practice group/Global Operations team:</w:t>
      </w:r>
    </w:p>
    <w:p w:rsidR="00DF077F" w:rsidRPr="001B5D34" w:rsidRDefault="00DF077F" w:rsidP="001B5D34">
      <w:pPr>
        <w:rPr>
          <w:rFonts w:asciiTheme="majorHAnsi" w:hAnsiTheme="majorHAnsi" w:cstheme="majorHAnsi"/>
          <w:sz w:val="24"/>
          <w:szCs w:val="24"/>
          <w:lang w:val="en"/>
        </w:rPr>
      </w:pPr>
      <w:r w:rsidRPr="001B5D34">
        <w:rPr>
          <w:rFonts w:asciiTheme="majorHAnsi" w:hAnsiTheme="majorHAnsi" w:cstheme="majorHAnsi"/>
          <w:sz w:val="24"/>
          <w:szCs w:val="24"/>
          <w:lang w:val="en"/>
        </w:rPr>
        <w:t>Litigation &amp; Dispute M</w:t>
      </w:r>
      <w:r w:rsidR="001B5D34">
        <w:rPr>
          <w:rFonts w:asciiTheme="majorHAnsi" w:hAnsiTheme="majorHAnsi" w:cstheme="majorHAnsi"/>
          <w:sz w:val="24"/>
          <w:szCs w:val="24"/>
          <w:lang w:val="en"/>
        </w:rPr>
        <w:t>anagement</w:t>
      </w: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Type of Vacancy:</w:t>
      </w:r>
    </w:p>
    <w:p w:rsidR="00DF077F" w:rsidRPr="001B5D34" w:rsidRDefault="00DF077F" w:rsidP="001B5D34">
      <w:pPr>
        <w:rPr>
          <w:rFonts w:asciiTheme="majorHAnsi" w:hAnsiTheme="majorHAnsi" w:cstheme="majorHAnsi"/>
          <w:sz w:val="24"/>
          <w:szCs w:val="24"/>
          <w:lang w:val="en"/>
        </w:rPr>
      </w:pPr>
      <w:r w:rsidRPr="001B5D34">
        <w:rPr>
          <w:rFonts w:asciiTheme="majorHAnsi" w:hAnsiTheme="majorHAnsi" w:cstheme="majorHAnsi"/>
          <w:sz w:val="24"/>
          <w:szCs w:val="24"/>
          <w:lang w:val="en"/>
        </w:rPr>
        <w:t xml:space="preserve">Permanent </w:t>
      </w: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Full time/Part time:</w:t>
      </w:r>
    </w:p>
    <w:p w:rsidR="00DF077F" w:rsidRPr="001B5D34" w:rsidRDefault="00DF077F" w:rsidP="001B5D34">
      <w:pPr>
        <w:rPr>
          <w:rFonts w:asciiTheme="majorHAnsi" w:hAnsiTheme="majorHAnsi" w:cstheme="majorHAnsi"/>
          <w:sz w:val="24"/>
          <w:szCs w:val="24"/>
          <w:lang w:val="en"/>
        </w:rPr>
      </w:pPr>
      <w:r w:rsidRPr="001B5D34">
        <w:rPr>
          <w:rFonts w:asciiTheme="majorHAnsi" w:hAnsiTheme="majorHAnsi" w:cstheme="majorHAnsi"/>
          <w:sz w:val="24"/>
          <w:szCs w:val="24"/>
          <w:lang w:val="en"/>
        </w:rPr>
        <w:t>Full-Time</w:t>
      </w: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Contract/Part time details:</w:t>
      </w:r>
    </w:p>
    <w:p w:rsidR="00DF077F" w:rsidRPr="001B5D34" w:rsidRDefault="00DF077F" w:rsidP="001B5D34">
      <w:pPr>
        <w:rPr>
          <w:rFonts w:asciiTheme="majorHAnsi" w:hAnsiTheme="majorHAnsi" w:cstheme="majorHAnsi"/>
          <w:sz w:val="24"/>
          <w:szCs w:val="24"/>
          <w:lang w:val="en"/>
        </w:rPr>
      </w:pPr>
      <w:r w:rsidRPr="001B5D34">
        <w:rPr>
          <w:rFonts w:asciiTheme="majorHAnsi" w:hAnsiTheme="majorHAnsi" w:cstheme="majorHAnsi"/>
          <w:sz w:val="24"/>
          <w:szCs w:val="24"/>
          <w:lang w:val="en"/>
        </w:rPr>
        <w:t> </w:t>
      </w: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Location:</w:t>
      </w:r>
    </w:p>
    <w:p w:rsidR="00DF077F" w:rsidRPr="001B5D34" w:rsidRDefault="00DF077F">
      <w:pPr>
        <w:jc w:val="left"/>
        <w:rPr>
          <w:rFonts w:asciiTheme="majorHAnsi" w:hAnsiTheme="majorHAnsi" w:cstheme="majorHAnsi"/>
          <w:sz w:val="24"/>
          <w:szCs w:val="24"/>
          <w:lang w:val="en"/>
        </w:rPr>
        <w:pPrChange w:id="1" w:author="Eversheds Sutherland" w:date="2020-10-29T12:26:00Z">
          <w:pPr/>
        </w:pPrChange>
      </w:pPr>
      <w:r w:rsidRPr="001B5D34">
        <w:rPr>
          <w:rFonts w:asciiTheme="majorHAnsi" w:hAnsiTheme="majorHAnsi" w:cstheme="majorHAnsi"/>
          <w:sz w:val="24"/>
          <w:szCs w:val="24"/>
          <w:lang w:val="en"/>
        </w:rPr>
        <w:t>Cardiff</w:t>
      </w:r>
      <w:r w:rsidR="0055207C">
        <w:rPr>
          <w:rFonts w:asciiTheme="majorHAnsi" w:hAnsiTheme="majorHAnsi" w:cstheme="majorHAnsi"/>
          <w:sz w:val="24"/>
          <w:szCs w:val="24"/>
          <w:lang w:val="en"/>
        </w:rPr>
        <w:t xml:space="preserve"> / Remote working available to be accommodated </w:t>
      </w:r>
      <w:r w:rsidRPr="001B5D34">
        <w:rPr>
          <w:rFonts w:asciiTheme="majorHAnsi" w:hAnsiTheme="majorHAnsi" w:cstheme="majorHAnsi"/>
          <w:sz w:val="24"/>
          <w:szCs w:val="24"/>
          <w:lang w:val="en"/>
        </w:rPr>
        <w:br/>
      </w:r>
    </w:p>
    <w:p w:rsidR="001B5D34" w:rsidRPr="001B5D34" w:rsidRDefault="001B5D34" w:rsidP="001B5D34">
      <w:pPr>
        <w:rPr>
          <w:rFonts w:asciiTheme="majorHAnsi" w:hAnsiTheme="majorHAnsi" w:cstheme="majorHAnsi"/>
          <w:b/>
          <w:bCs/>
          <w:sz w:val="24"/>
          <w:szCs w:val="24"/>
          <w:lang w:val="en"/>
        </w:rPr>
      </w:pPr>
    </w:p>
    <w:p w:rsidR="001B5D34" w:rsidRPr="001B5D34" w:rsidRDefault="001B5D34"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About Eversheds Sutherland:</w:t>
      </w:r>
    </w:p>
    <w:p w:rsidR="001B5D34" w:rsidRPr="001B5D34" w:rsidRDefault="001B5D34" w:rsidP="001B5D34">
      <w:pPr>
        <w:pStyle w:val="NormalWeb"/>
        <w:jc w:val="both"/>
        <w:rPr>
          <w:rFonts w:asciiTheme="majorHAnsi" w:hAnsiTheme="majorHAnsi" w:cstheme="majorHAnsi"/>
          <w:color w:val="000000"/>
        </w:rPr>
      </w:pPr>
      <w:r w:rsidRPr="001B5D34">
        <w:rPr>
          <w:rFonts w:asciiTheme="majorHAnsi" w:hAnsiTheme="majorHAnsi" w:cstheme="majorHAnsi"/>
          <w:color w:val="00000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1B5D34" w:rsidRPr="001B5D34" w:rsidRDefault="001B5D34" w:rsidP="001B5D34">
      <w:pPr>
        <w:pStyle w:val="NormalWeb"/>
        <w:jc w:val="both"/>
        <w:rPr>
          <w:rFonts w:asciiTheme="majorHAnsi" w:hAnsiTheme="majorHAnsi" w:cstheme="majorHAnsi"/>
          <w:color w:val="000000"/>
        </w:rPr>
      </w:pPr>
      <w:r w:rsidRPr="001B5D34">
        <w:rPr>
          <w:rFonts w:asciiTheme="majorHAnsi" w:hAnsiTheme="majorHAnsi" w:cstheme="majorHAnsi"/>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1B5D34" w:rsidRPr="001B5D34" w:rsidRDefault="001B5D34" w:rsidP="001B5D34">
      <w:pPr>
        <w:rPr>
          <w:rFonts w:asciiTheme="majorHAnsi" w:hAnsiTheme="majorHAnsi" w:cstheme="majorHAnsi"/>
          <w:sz w:val="24"/>
          <w:szCs w:val="24"/>
          <w:lang w:val="en"/>
        </w:rPr>
      </w:pPr>
      <w:r w:rsidRPr="001B5D34">
        <w:rPr>
          <w:rFonts w:asciiTheme="majorHAnsi" w:hAnsiTheme="majorHAnsi" w:cstheme="majorHAnsi"/>
          <w:sz w:val="24"/>
          <w:szCs w:val="24"/>
          <w:lang w:val="en"/>
        </w:rPr>
        <w:t>With 69 offices across 34 countries worldwide, we have become one of the largest law firms in the world and a great place to work and develop your career.</w:t>
      </w:r>
    </w:p>
    <w:p w:rsidR="001B5D34" w:rsidRPr="001B5D34" w:rsidRDefault="001B5D34" w:rsidP="001B5D34">
      <w:pPr>
        <w:rPr>
          <w:rFonts w:asciiTheme="majorHAnsi" w:hAnsiTheme="majorHAnsi" w:cstheme="majorHAnsi"/>
          <w:sz w:val="24"/>
          <w:szCs w:val="24"/>
          <w:lang w:val="en"/>
        </w:rPr>
      </w:pPr>
    </w:p>
    <w:p w:rsidR="001B5D34" w:rsidRPr="001B5D34" w:rsidRDefault="001B5D34" w:rsidP="001B5D34">
      <w:pPr>
        <w:rPr>
          <w:rFonts w:asciiTheme="majorHAnsi" w:hAnsiTheme="majorHAnsi" w:cstheme="majorHAnsi"/>
          <w:b/>
          <w:color w:val="000000"/>
          <w:sz w:val="24"/>
          <w:szCs w:val="24"/>
        </w:rPr>
      </w:pPr>
      <w:r w:rsidRPr="001B5D34">
        <w:rPr>
          <w:rFonts w:asciiTheme="majorHAnsi" w:hAnsiTheme="majorHAnsi" w:cstheme="majorHAnsi"/>
          <w:b/>
          <w:color w:val="000000"/>
          <w:sz w:val="24"/>
          <w:szCs w:val="24"/>
        </w:rPr>
        <w:t>The Team</w:t>
      </w:r>
    </w:p>
    <w:p w:rsidR="001B5D34" w:rsidRPr="001B5D34" w:rsidRDefault="001B5D34" w:rsidP="001B5D34">
      <w:pPr>
        <w:rPr>
          <w:rFonts w:asciiTheme="majorHAnsi" w:hAnsiTheme="majorHAnsi" w:cstheme="majorHAnsi"/>
          <w:b/>
          <w:bCs/>
          <w:sz w:val="24"/>
          <w:szCs w:val="24"/>
          <w:lang w:val="en"/>
        </w:rPr>
      </w:pPr>
    </w:p>
    <w:p w:rsidR="001B5D34" w:rsidRPr="001B5D34" w:rsidRDefault="001B5D34" w:rsidP="001B5D34">
      <w:pPr>
        <w:pStyle w:val="NormalWeb"/>
        <w:spacing w:before="0" w:beforeAutospacing="0" w:after="0" w:afterAutospacing="0"/>
        <w:jc w:val="both"/>
        <w:rPr>
          <w:rFonts w:asciiTheme="majorHAnsi" w:hAnsiTheme="majorHAnsi" w:cstheme="majorHAnsi"/>
        </w:rPr>
      </w:pPr>
      <w:r w:rsidRPr="001B5D34">
        <w:rPr>
          <w:rFonts w:asciiTheme="majorHAnsi" w:hAnsiTheme="majorHAnsi" w:cstheme="majorHAnsi"/>
          <w:color w:val="333333"/>
        </w:rPr>
        <w:t xml:space="preserve">We </w:t>
      </w:r>
      <w:r w:rsidRPr="001B5D34">
        <w:rPr>
          <w:rFonts w:asciiTheme="majorHAnsi" w:hAnsiTheme="majorHAnsi" w:cstheme="majorHAnsi"/>
        </w:rPr>
        <w:t>have an exciting opportunity for a Junior eDiscovery Consultant to  join the Propel team in London. This role supports the delivery of eDiscovery Services to our clients and provides project support to the legal team as well. </w:t>
      </w:r>
    </w:p>
    <w:p w:rsidR="00DF077F" w:rsidRPr="001B5D34" w:rsidRDefault="00DF077F" w:rsidP="001B5D34">
      <w:pPr>
        <w:rPr>
          <w:rFonts w:asciiTheme="majorHAnsi" w:hAnsiTheme="majorHAnsi" w:cstheme="majorHAnsi"/>
          <w:sz w:val="24"/>
          <w:szCs w:val="24"/>
          <w:lang w:val="en"/>
        </w:rPr>
      </w:pPr>
    </w:p>
    <w:p w:rsidR="00DF077F" w:rsidRPr="001B5D34" w:rsidRDefault="00DF077F" w:rsidP="001B5D34">
      <w:pPr>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Key responsibilities:</w:t>
      </w:r>
    </w:p>
    <w:p w:rsidR="001B5D34" w:rsidRPr="001B5D34" w:rsidRDefault="001B5D34" w:rsidP="001B5D34">
      <w:pPr>
        <w:rPr>
          <w:rFonts w:asciiTheme="majorHAnsi" w:hAnsiTheme="majorHAnsi" w:cstheme="majorHAnsi"/>
          <w:b/>
          <w:bCs/>
          <w:sz w:val="24"/>
          <w:szCs w:val="24"/>
          <w:lang w:val="en"/>
        </w:rPr>
      </w:pPr>
    </w:p>
    <w:p w:rsidR="001B5D34" w:rsidRPr="001B5D34" w:rsidRDefault="001B5D34" w:rsidP="001B5D34">
      <w:pPr>
        <w:pStyle w:val="NormalWeb"/>
        <w:spacing w:before="0" w:beforeAutospacing="0" w:after="0" w:afterAutospacing="0"/>
        <w:rPr>
          <w:rFonts w:asciiTheme="majorHAnsi" w:hAnsiTheme="majorHAnsi" w:cstheme="majorHAnsi"/>
          <w:color w:val="000000"/>
          <w:lang w:eastAsia="zh-CN"/>
        </w:rPr>
      </w:pPr>
      <w:r w:rsidRPr="001B5D34">
        <w:rPr>
          <w:rFonts w:asciiTheme="majorHAnsi" w:hAnsiTheme="majorHAnsi" w:cstheme="majorHAnsi"/>
          <w:color w:val="000000"/>
          <w:lang w:eastAsia="zh-CN"/>
        </w:rPr>
        <w:t>As part of this role, you can expect to be involved in:</w:t>
      </w:r>
    </w:p>
    <w:p w:rsidR="001B5D34" w:rsidRPr="001B5D34" w:rsidRDefault="001B5D34" w:rsidP="001B5D34">
      <w:pPr>
        <w:pStyle w:val="NormalWeb"/>
        <w:spacing w:before="0" w:beforeAutospacing="0" w:after="0" w:afterAutospacing="0"/>
        <w:rPr>
          <w:rFonts w:asciiTheme="majorHAnsi" w:hAnsiTheme="majorHAnsi" w:cstheme="majorHAnsi"/>
          <w:color w:val="000000"/>
          <w:lang w:eastAsia="zh-CN"/>
        </w:rPr>
      </w:pPr>
    </w:p>
    <w:p w:rsidR="001B5D34" w:rsidRPr="001B5D34" w:rsidRDefault="001B5D34" w:rsidP="001B5D34">
      <w:pPr>
        <w:pStyle w:val="NormalWeb"/>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Ensuring that projects are carried out to the best possible standard, within agreed upon timeframes, at an acceptable cost and in line with the eDiscovery Services team's workflows and processes</w:t>
      </w:r>
    </w:p>
    <w:p w:rsidR="001B5D34" w:rsidRPr="001B5D34" w:rsidRDefault="001B5D34" w:rsidP="001B5D34">
      <w:pPr>
        <w:pStyle w:val="NormalWeb"/>
        <w:spacing w:before="0" w:beforeAutospacing="0" w:after="0" w:afterAutospacing="0"/>
        <w:rPr>
          <w:rFonts w:asciiTheme="majorHAnsi" w:hAnsiTheme="majorHAnsi" w:cstheme="majorHAnsi"/>
        </w:rPr>
      </w:pPr>
      <w:r w:rsidRPr="001B5D34">
        <w:rPr>
          <w:rFonts w:asciiTheme="majorHAnsi" w:hAnsiTheme="majorHAnsi" w:cstheme="majorHAnsi"/>
        </w:rPr>
        <w:t> </w:t>
      </w:r>
    </w:p>
    <w:p w:rsidR="001B5D34" w:rsidRPr="001B5D34" w:rsidRDefault="001B5D34" w:rsidP="001B5D34">
      <w:pPr>
        <w:pStyle w:val="NormalWeb"/>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Supporting the delivery of technical and consultancy services to legal teams and clients in:</w:t>
      </w:r>
    </w:p>
    <w:p w:rsidR="001B5D34" w:rsidRPr="001B5D34" w:rsidRDefault="001B5D34" w:rsidP="001B5D34">
      <w:pPr>
        <w:pStyle w:val="NormalWeb"/>
        <w:spacing w:before="0" w:beforeAutospacing="0" w:after="0" w:afterAutospacing="0"/>
        <w:rPr>
          <w:rFonts w:asciiTheme="majorHAnsi" w:hAnsiTheme="majorHAnsi" w:cstheme="majorHAnsi"/>
        </w:rPr>
      </w:pPr>
      <w:r w:rsidRPr="001B5D34">
        <w:rPr>
          <w:rFonts w:asciiTheme="majorHAnsi" w:hAnsiTheme="majorHAnsi" w:cstheme="majorHAnsi"/>
        </w:rPr>
        <w:t> </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eDiscovery</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Data management</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Data Collection and Data Processing</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Managed Document review</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lastRenderedPageBreak/>
        <w:t>Electronic Trial Preparation</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Consistently deliver clear and proactive communications to the legal teams and clients. </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To work with other members of the team, the legal teams and clients to provide advice and solutions in relation to each stage of the EDRM. </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Ensure that up to date records are being maintained with regards to the status of all projects being worked on and assist fellow team members towards this goal.</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Provide training and support to clients and legal teams.</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 xml:space="preserve">To provide technical and project support on all phases of a disclosure exercise, following your training and development within the team. </w:t>
      </w:r>
    </w:p>
    <w:p w:rsidR="001B5D34" w:rsidRPr="001B5D34" w:rsidRDefault="001B5D34" w:rsidP="001B5D34">
      <w:pPr>
        <w:pStyle w:val="NormalWeb"/>
        <w:numPr>
          <w:ilvl w:val="0"/>
          <w:numId w:val="12"/>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Developing an understanding of eDiscovery best practices and processes and providing consultative advice to stakeholders. </w:t>
      </w:r>
    </w:p>
    <w:p w:rsidR="001B5D34" w:rsidRPr="001B5D34" w:rsidRDefault="001B5D34" w:rsidP="001B5D34">
      <w:pPr>
        <w:pStyle w:val="NormalWeb"/>
        <w:spacing w:before="0" w:beforeAutospacing="0" w:after="0" w:afterAutospacing="0"/>
        <w:rPr>
          <w:rFonts w:asciiTheme="majorHAnsi" w:hAnsiTheme="majorHAnsi" w:cstheme="majorHAnsi"/>
          <w:color w:val="333333"/>
        </w:rPr>
      </w:pPr>
    </w:p>
    <w:p w:rsidR="001B5D34" w:rsidRPr="001B5D34" w:rsidRDefault="001B5D34" w:rsidP="001B5D34">
      <w:pPr>
        <w:pStyle w:val="xmsolistparagraph"/>
        <w:ind w:left="0"/>
        <w:contextualSpacing/>
        <w:rPr>
          <w:rFonts w:asciiTheme="majorHAnsi" w:hAnsiTheme="majorHAnsi" w:cstheme="majorHAnsi"/>
          <w:b/>
          <w:bCs/>
          <w:sz w:val="24"/>
          <w:szCs w:val="24"/>
          <w:lang w:val="en"/>
        </w:rPr>
      </w:pPr>
      <w:r w:rsidRPr="001B5D34">
        <w:rPr>
          <w:rFonts w:asciiTheme="majorHAnsi" w:hAnsiTheme="majorHAnsi" w:cstheme="majorHAnsi"/>
          <w:b/>
          <w:bCs/>
          <w:sz w:val="24"/>
          <w:szCs w:val="24"/>
          <w:lang w:val="en"/>
        </w:rPr>
        <w:t>Skills and experience:</w:t>
      </w:r>
    </w:p>
    <w:p w:rsidR="001B5D34" w:rsidRPr="001B5D34" w:rsidRDefault="001B5D34" w:rsidP="001B5D34">
      <w:pPr>
        <w:pStyle w:val="xmsolistparagraph"/>
        <w:ind w:left="0"/>
        <w:contextualSpacing/>
        <w:rPr>
          <w:rFonts w:asciiTheme="majorHAnsi" w:hAnsiTheme="majorHAnsi" w:cstheme="majorHAnsi"/>
          <w:b/>
          <w:bCs/>
          <w:sz w:val="24"/>
          <w:szCs w:val="24"/>
          <w:lang w:val="en"/>
        </w:rPr>
      </w:pPr>
    </w:p>
    <w:p w:rsidR="001B5D34" w:rsidRDefault="001B5D34" w:rsidP="001B5D34">
      <w:pPr>
        <w:pStyle w:val="NormalWeb"/>
        <w:numPr>
          <w:ilvl w:val="0"/>
          <w:numId w:val="16"/>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Education/Experience/Qualifications:</w:t>
      </w:r>
    </w:p>
    <w:p w:rsidR="001B5D34" w:rsidRPr="001B5D34" w:rsidRDefault="001B5D34" w:rsidP="001B5D34">
      <w:pPr>
        <w:pStyle w:val="NormalWeb"/>
        <w:numPr>
          <w:ilvl w:val="1"/>
          <w:numId w:val="16"/>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Bachelor's degree - preferably in a technical field such as Computer Science, Information Security or Computer Forensics</w:t>
      </w:r>
    </w:p>
    <w:p w:rsidR="001B5D34" w:rsidRDefault="001B5D34" w:rsidP="001B5D34">
      <w:pPr>
        <w:pStyle w:val="NormalWeb"/>
        <w:spacing w:before="0" w:beforeAutospacing="0" w:after="0" w:afterAutospacing="0"/>
        <w:ind w:left="720"/>
        <w:rPr>
          <w:rFonts w:asciiTheme="majorHAnsi" w:hAnsiTheme="majorHAnsi" w:cstheme="majorHAnsi"/>
          <w:color w:val="333333"/>
        </w:rPr>
      </w:pPr>
    </w:p>
    <w:p w:rsidR="001B5D34" w:rsidRDefault="001B5D34" w:rsidP="001B5D34">
      <w:pPr>
        <w:pStyle w:val="NormalWeb"/>
        <w:numPr>
          <w:ilvl w:val="0"/>
          <w:numId w:val="15"/>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 xml:space="preserve">Technical skills: </w:t>
      </w:r>
    </w:p>
    <w:p w:rsidR="001B5D34" w:rsidRPr="001B5D34" w:rsidRDefault="001B5D34" w:rsidP="001B5D34">
      <w:pPr>
        <w:pStyle w:val="NormalWeb"/>
        <w:numPr>
          <w:ilvl w:val="0"/>
          <w:numId w:val="17"/>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Excellent knowledge of MS Office tools</w:t>
      </w:r>
      <w:r>
        <w:rPr>
          <w:rFonts w:asciiTheme="majorHAnsi" w:hAnsiTheme="majorHAnsi" w:cstheme="majorHAnsi"/>
          <w:color w:val="333333"/>
        </w:rPr>
        <w:t>, particularly Microsoft Excel</w:t>
      </w:r>
    </w:p>
    <w:p w:rsidR="001B5D34" w:rsidRDefault="001B5D34" w:rsidP="001B5D34">
      <w:pPr>
        <w:pStyle w:val="NormalWeb"/>
        <w:numPr>
          <w:ilvl w:val="0"/>
          <w:numId w:val="17"/>
        </w:numPr>
        <w:spacing w:before="0" w:beforeAutospacing="0" w:after="0" w:afterAutospacing="0"/>
        <w:rPr>
          <w:rFonts w:asciiTheme="majorHAnsi" w:hAnsiTheme="majorHAnsi" w:cstheme="majorHAnsi"/>
          <w:color w:val="333333"/>
        </w:rPr>
      </w:pPr>
      <w:r>
        <w:rPr>
          <w:rFonts w:asciiTheme="majorHAnsi" w:hAnsiTheme="majorHAnsi" w:cstheme="majorHAnsi"/>
          <w:color w:val="333333"/>
        </w:rPr>
        <w:t xml:space="preserve">Previous eDiscovery experience is not essential </w:t>
      </w:r>
      <w:r w:rsidR="0075011D">
        <w:rPr>
          <w:rFonts w:asciiTheme="majorHAnsi" w:hAnsiTheme="majorHAnsi" w:cstheme="majorHAnsi"/>
          <w:color w:val="333333"/>
        </w:rPr>
        <w:t>although candidates will be expected to have researched the Electronic Data Review Model or EDRM for discussion at interview</w:t>
      </w:r>
    </w:p>
    <w:p w:rsidR="00AA287E" w:rsidRPr="001B5D34" w:rsidRDefault="00AA287E" w:rsidP="001B5D34">
      <w:pPr>
        <w:pStyle w:val="NormalWeb"/>
        <w:numPr>
          <w:ilvl w:val="0"/>
          <w:numId w:val="17"/>
        </w:numPr>
        <w:spacing w:before="0" w:beforeAutospacing="0" w:after="0" w:afterAutospacing="0"/>
        <w:rPr>
          <w:rFonts w:asciiTheme="majorHAnsi" w:hAnsiTheme="majorHAnsi" w:cstheme="majorHAnsi"/>
          <w:color w:val="333333"/>
        </w:rPr>
      </w:pPr>
      <w:r>
        <w:rPr>
          <w:rFonts w:asciiTheme="majorHAnsi" w:hAnsiTheme="majorHAnsi" w:cstheme="majorHAnsi"/>
          <w:color w:val="333333"/>
        </w:rPr>
        <w:t>Have an interest in and be able to talk about Litigation related technology and how it is evolving</w:t>
      </w:r>
    </w:p>
    <w:p w:rsidR="001B5D34" w:rsidRDefault="001B5D34" w:rsidP="001B5D34">
      <w:pPr>
        <w:pStyle w:val="NormalWeb"/>
        <w:numPr>
          <w:ilvl w:val="0"/>
          <w:numId w:val="17"/>
        </w:numPr>
        <w:spacing w:before="0" w:beforeAutospacing="0" w:after="0" w:afterAutospacing="0"/>
        <w:rPr>
          <w:rFonts w:asciiTheme="majorHAnsi" w:hAnsiTheme="majorHAnsi" w:cstheme="majorHAnsi"/>
          <w:color w:val="333333"/>
        </w:rPr>
      </w:pPr>
      <w:r>
        <w:rPr>
          <w:rFonts w:asciiTheme="majorHAnsi" w:hAnsiTheme="majorHAnsi" w:cstheme="majorHAnsi"/>
          <w:color w:val="333333"/>
        </w:rPr>
        <w:t>Good project management and ability to multi task</w:t>
      </w:r>
    </w:p>
    <w:p w:rsidR="001B5D34" w:rsidRPr="001B5D34" w:rsidRDefault="001B5D34" w:rsidP="001B5D34">
      <w:pPr>
        <w:pStyle w:val="NormalWeb"/>
        <w:numPr>
          <w:ilvl w:val="0"/>
          <w:numId w:val="17"/>
        </w:numPr>
        <w:spacing w:before="0" w:beforeAutospacing="0" w:after="0" w:afterAutospacing="0"/>
        <w:rPr>
          <w:rFonts w:asciiTheme="majorHAnsi" w:hAnsiTheme="majorHAnsi" w:cstheme="majorHAnsi"/>
          <w:color w:val="333333"/>
        </w:rPr>
      </w:pPr>
      <w:r w:rsidRPr="001B5D34">
        <w:rPr>
          <w:rFonts w:asciiTheme="majorHAnsi" w:hAnsiTheme="majorHAnsi" w:cstheme="majorHAnsi"/>
          <w:color w:val="333333"/>
        </w:rPr>
        <w:t xml:space="preserve">Strong desire to continue to develop technical skills as required by the role and a strong work ethic. </w:t>
      </w:r>
    </w:p>
    <w:p w:rsidR="001B5D34" w:rsidRPr="001B5D34" w:rsidRDefault="001B5D34" w:rsidP="001B5D34">
      <w:pPr>
        <w:pStyle w:val="NormalWeb"/>
        <w:numPr>
          <w:ilvl w:val="0"/>
          <w:numId w:val="17"/>
        </w:numPr>
        <w:spacing w:before="0" w:beforeAutospacing="0" w:after="0" w:afterAutospacing="0"/>
        <w:rPr>
          <w:rFonts w:asciiTheme="majorHAnsi" w:hAnsiTheme="majorHAnsi" w:cstheme="majorHAnsi"/>
          <w:color w:val="333333"/>
        </w:rPr>
      </w:pPr>
      <w:r>
        <w:rPr>
          <w:rFonts w:asciiTheme="majorHAnsi" w:hAnsiTheme="majorHAnsi" w:cstheme="majorHAnsi"/>
          <w:color w:val="333333"/>
        </w:rPr>
        <w:t>Strong</w:t>
      </w:r>
      <w:r w:rsidRPr="001B5D34">
        <w:rPr>
          <w:rFonts w:asciiTheme="majorHAnsi" w:hAnsiTheme="majorHAnsi" w:cstheme="majorHAnsi"/>
          <w:color w:val="333333"/>
        </w:rPr>
        <w:t xml:space="preserve"> communication skills – both with colleagues and clients  </w:t>
      </w:r>
    </w:p>
    <w:p w:rsidR="001B5D34" w:rsidRPr="001B5D34" w:rsidRDefault="001B5D34" w:rsidP="001B5D34">
      <w:pPr>
        <w:jc w:val="left"/>
        <w:rPr>
          <w:rFonts w:asciiTheme="majorHAnsi" w:hAnsiTheme="majorHAnsi" w:cstheme="majorHAnsi"/>
          <w:sz w:val="24"/>
          <w:szCs w:val="24"/>
          <w:lang w:val="en"/>
        </w:rPr>
      </w:pPr>
    </w:p>
    <w:p w:rsidR="001B5D34" w:rsidRPr="001B5D34" w:rsidRDefault="001B5D34" w:rsidP="001B5D34">
      <w:pPr>
        <w:pStyle w:val="xmsonormal"/>
        <w:tabs>
          <w:tab w:val="left" w:pos="3120"/>
        </w:tabs>
        <w:contextualSpacing/>
        <w:rPr>
          <w:rFonts w:asciiTheme="majorHAnsi" w:hAnsiTheme="majorHAnsi" w:cstheme="majorHAnsi"/>
          <w:sz w:val="24"/>
          <w:szCs w:val="24"/>
          <w:lang w:val="en"/>
        </w:rPr>
      </w:pPr>
      <w:r w:rsidRPr="001B5D34">
        <w:rPr>
          <w:rFonts w:asciiTheme="majorHAnsi" w:hAnsiTheme="majorHAnsi" w:cstheme="majorHAnsi"/>
          <w:sz w:val="24"/>
          <w:szCs w:val="24"/>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1B5D34" w:rsidRPr="001B5D34" w:rsidRDefault="001B5D34" w:rsidP="001B5D34">
      <w:pPr>
        <w:rPr>
          <w:rFonts w:asciiTheme="majorHAnsi" w:hAnsiTheme="majorHAnsi" w:cstheme="majorHAnsi"/>
          <w:b/>
          <w:bCs/>
          <w:sz w:val="24"/>
          <w:szCs w:val="24"/>
          <w:lang w:val="en"/>
        </w:rPr>
      </w:pPr>
      <w:r w:rsidRPr="001B5D34">
        <w:rPr>
          <w:rFonts w:asciiTheme="majorHAnsi" w:hAnsiTheme="majorHAnsi" w:cstheme="majorHAnsi"/>
          <w:sz w:val="24"/>
          <w:szCs w:val="24"/>
          <w:lang w:val="en"/>
        </w:rPr>
        <w:br/>
        <w:t>In addition to the above, Eversheds Sutherland also require awareness of and full participation in the Firm’s commitment to equality and diversity, the environment and health and safety.</w:t>
      </w:r>
    </w:p>
    <w:p w:rsidR="001B5D34" w:rsidRPr="001B5D34" w:rsidRDefault="001B5D34" w:rsidP="001B5D34">
      <w:pPr>
        <w:rPr>
          <w:rFonts w:asciiTheme="majorHAnsi" w:hAnsiTheme="majorHAnsi" w:cstheme="majorHAnsi"/>
          <w:b/>
          <w:bCs/>
          <w:sz w:val="24"/>
          <w:szCs w:val="24"/>
          <w:lang w:val="en"/>
        </w:rPr>
      </w:pPr>
    </w:p>
    <w:p w:rsidR="001B5D34" w:rsidRPr="001B5D34" w:rsidRDefault="001B5D34" w:rsidP="001B5D34">
      <w:pPr>
        <w:rPr>
          <w:rFonts w:asciiTheme="majorHAnsi" w:hAnsiTheme="majorHAnsi" w:cstheme="majorHAnsi"/>
          <w:b/>
          <w:bCs/>
          <w:sz w:val="24"/>
          <w:szCs w:val="24"/>
          <w:lang w:val="en"/>
        </w:rPr>
      </w:pPr>
    </w:p>
    <w:p w:rsidR="00DF077F" w:rsidRPr="001B5D34" w:rsidRDefault="00DF077F" w:rsidP="001B5D34">
      <w:pPr>
        <w:rPr>
          <w:rFonts w:asciiTheme="majorHAnsi" w:hAnsiTheme="majorHAnsi" w:cstheme="majorHAnsi"/>
          <w:sz w:val="24"/>
          <w:szCs w:val="24"/>
          <w:lang w:val="en"/>
        </w:rPr>
      </w:pPr>
    </w:p>
    <w:p w:rsidR="000F7BFE" w:rsidRPr="001B5D34" w:rsidRDefault="000F7BFE" w:rsidP="001B5D34">
      <w:pPr>
        <w:rPr>
          <w:rFonts w:asciiTheme="majorHAnsi" w:hAnsiTheme="majorHAnsi" w:cstheme="majorHAnsi"/>
          <w:sz w:val="24"/>
          <w:szCs w:val="24"/>
        </w:rPr>
      </w:pPr>
    </w:p>
    <w:sectPr w:rsidR="000F7BFE" w:rsidRPr="001B5D34"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1E9" w:rsidRDefault="00B931E9" w:rsidP="0075011D">
      <w:r>
        <w:separator/>
      </w:r>
    </w:p>
  </w:endnote>
  <w:endnote w:type="continuationSeparator" w:id="0">
    <w:p w:rsidR="00B931E9" w:rsidRDefault="00B931E9" w:rsidP="0075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1E9" w:rsidRDefault="00B931E9" w:rsidP="0075011D">
      <w:r>
        <w:separator/>
      </w:r>
    </w:p>
  </w:footnote>
  <w:footnote w:type="continuationSeparator" w:id="0">
    <w:p w:rsidR="00B931E9" w:rsidRDefault="00B931E9" w:rsidP="0075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9"/>
      </v:shape>
    </w:pict>
  </w:numPicBullet>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125CA9"/>
    <w:multiLevelType w:val="hybridMultilevel"/>
    <w:tmpl w:val="29EEE056"/>
    <w:lvl w:ilvl="0" w:tplc="13DEA8EE">
      <w:numFmt w:val="bullet"/>
      <w:lvlText w:val=""/>
      <w:lvlJc w:val="left"/>
      <w:pPr>
        <w:ind w:left="780" w:hanging="360"/>
      </w:pPr>
      <w:rPr>
        <w:rFonts w:ascii="Symbol" w:eastAsia="Times New Roman"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1DBD0CE7"/>
    <w:multiLevelType w:val="hybridMultilevel"/>
    <w:tmpl w:val="7E8C59E8"/>
    <w:lvl w:ilvl="0" w:tplc="13DEA8EE">
      <w:numFmt w:val="bullet"/>
      <w:lvlText w:val=""/>
      <w:lvlJc w:val="left"/>
      <w:pPr>
        <w:ind w:left="780" w:hanging="360"/>
      </w:pPr>
      <w:rPr>
        <w:rFonts w:ascii="Symbol" w:eastAsia="Times New Roman" w:hAnsi="Symbol" w:cs="Calibri"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01F5C34"/>
    <w:multiLevelType w:val="multilevel"/>
    <w:tmpl w:val="FF6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B29C5"/>
    <w:multiLevelType w:val="hybridMultilevel"/>
    <w:tmpl w:val="5A2015E4"/>
    <w:lvl w:ilvl="0" w:tplc="08090007">
      <w:start w:val="1"/>
      <w:numFmt w:val="bullet"/>
      <w:lvlText w:val=""/>
      <w:lvlPicBulletId w:val="0"/>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C914AD"/>
    <w:multiLevelType w:val="hybridMultilevel"/>
    <w:tmpl w:val="B5E48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6935C9"/>
    <w:multiLevelType w:val="multilevel"/>
    <w:tmpl w:val="4D3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16756"/>
    <w:multiLevelType w:val="hybridMultilevel"/>
    <w:tmpl w:val="323A49EC"/>
    <w:lvl w:ilvl="0" w:tplc="13DEA8EE">
      <w:numFmt w:val="bullet"/>
      <w:lvlText w:val=""/>
      <w:lvlJc w:val="left"/>
      <w:pPr>
        <w:ind w:left="78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9A864FE"/>
    <w:multiLevelType w:val="hybridMultilevel"/>
    <w:tmpl w:val="77E8835C"/>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7" w15:restartNumberingAfterBreak="0">
    <w:nsid w:val="7D36672B"/>
    <w:multiLevelType w:val="hybridMultilevel"/>
    <w:tmpl w:val="77E648D6"/>
    <w:lvl w:ilvl="0" w:tplc="13DEA8EE">
      <w:numFmt w:val="bullet"/>
      <w:lvlText w:val=""/>
      <w:lvlJc w:val="left"/>
      <w:pPr>
        <w:ind w:left="150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14"/>
  </w:num>
  <w:num w:numId="5">
    <w:abstractNumId w:val="13"/>
  </w:num>
  <w:num w:numId="6">
    <w:abstractNumId w:val="2"/>
  </w:num>
  <w:num w:numId="7">
    <w:abstractNumId w:val="3"/>
  </w:num>
  <w:num w:numId="8">
    <w:abstractNumId w:val="9"/>
  </w:num>
  <w:num w:numId="9">
    <w:abstractNumId w:val="0"/>
  </w:num>
  <w:num w:numId="10">
    <w:abstractNumId w:val="11"/>
  </w:num>
  <w:num w:numId="11">
    <w:abstractNumId w:val="6"/>
  </w:num>
  <w:num w:numId="12">
    <w:abstractNumId w:val="1"/>
  </w:num>
  <w:num w:numId="13">
    <w:abstractNumId w:val="8"/>
  </w:num>
  <w:num w:numId="14">
    <w:abstractNumId w:val="17"/>
  </w:num>
  <w:num w:numId="15">
    <w:abstractNumId w:val="12"/>
  </w:num>
  <w:num w:numId="16">
    <w:abstractNumId w:val="4"/>
  </w:num>
  <w:num w:numId="17">
    <w:abstractNumId w:val="7"/>
  </w:num>
  <w:num w:numId="1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64"/>
    <w:rsid w:val="00057BFB"/>
    <w:rsid w:val="000812A5"/>
    <w:rsid w:val="00095857"/>
    <w:rsid w:val="000F7BFE"/>
    <w:rsid w:val="001648A9"/>
    <w:rsid w:val="001A4A17"/>
    <w:rsid w:val="001B5D34"/>
    <w:rsid w:val="0022103D"/>
    <w:rsid w:val="00226C6B"/>
    <w:rsid w:val="002D4C30"/>
    <w:rsid w:val="002D58E0"/>
    <w:rsid w:val="0038213C"/>
    <w:rsid w:val="00437FD9"/>
    <w:rsid w:val="004D7C14"/>
    <w:rsid w:val="00514FF6"/>
    <w:rsid w:val="0055207C"/>
    <w:rsid w:val="00595A4B"/>
    <w:rsid w:val="005D5AA6"/>
    <w:rsid w:val="0069099E"/>
    <w:rsid w:val="006D6242"/>
    <w:rsid w:val="00741251"/>
    <w:rsid w:val="0075011D"/>
    <w:rsid w:val="00785468"/>
    <w:rsid w:val="007B4017"/>
    <w:rsid w:val="008151D0"/>
    <w:rsid w:val="0092211F"/>
    <w:rsid w:val="0095542A"/>
    <w:rsid w:val="00A26E14"/>
    <w:rsid w:val="00A371A8"/>
    <w:rsid w:val="00AA287E"/>
    <w:rsid w:val="00AB0064"/>
    <w:rsid w:val="00B766FA"/>
    <w:rsid w:val="00B931E9"/>
    <w:rsid w:val="00BE5C33"/>
    <w:rsid w:val="00C4391A"/>
    <w:rsid w:val="00C74397"/>
    <w:rsid w:val="00CA13E5"/>
    <w:rsid w:val="00D44B31"/>
    <w:rsid w:val="00D62BB9"/>
    <w:rsid w:val="00DC2D04"/>
    <w:rsid w:val="00DF077F"/>
    <w:rsid w:val="00F06AF5"/>
    <w:rsid w:val="00F47BFE"/>
    <w:rsid w:val="00F65195"/>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79982EE-5D8D-41B7-8A9A-69D686D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0812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NormalWeb">
    <w:name w:val="Normal (Web)"/>
    <w:basedOn w:val="Normal"/>
    <w:uiPriority w:val="99"/>
    <w:unhideWhenUsed/>
    <w:rsid w:val="001B5D34"/>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1B5D34"/>
    <w:pPr>
      <w:ind w:left="720"/>
      <w:contextualSpacing/>
    </w:pPr>
  </w:style>
  <w:style w:type="paragraph" w:customStyle="1" w:styleId="xmsolistparagraph">
    <w:name w:val="xmsolistparagraph"/>
    <w:basedOn w:val="Normal"/>
    <w:rsid w:val="001B5D34"/>
    <w:pPr>
      <w:ind w:left="720"/>
      <w:jc w:val="left"/>
    </w:pPr>
    <w:rPr>
      <w:rFonts w:ascii="Calibri" w:eastAsiaTheme="minorHAnsi" w:hAnsi="Calibri"/>
      <w:sz w:val="22"/>
      <w:szCs w:val="22"/>
    </w:rPr>
  </w:style>
  <w:style w:type="paragraph" w:customStyle="1" w:styleId="xmsonormal">
    <w:name w:val="xmsonormal"/>
    <w:basedOn w:val="Normal"/>
    <w:rsid w:val="001B5D34"/>
    <w:pPr>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5745">
      <w:bodyDiv w:val="1"/>
      <w:marLeft w:val="0"/>
      <w:marRight w:val="0"/>
      <w:marTop w:val="0"/>
      <w:marBottom w:val="0"/>
      <w:divBdr>
        <w:top w:val="none" w:sz="0" w:space="0" w:color="auto"/>
        <w:left w:val="none" w:sz="0" w:space="0" w:color="auto"/>
        <w:bottom w:val="none" w:sz="0" w:space="0" w:color="auto"/>
        <w:right w:val="none" w:sz="0" w:space="0" w:color="auto"/>
      </w:divBdr>
      <w:divsChild>
        <w:div w:id="1466007154">
          <w:marLeft w:val="1200"/>
          <w:marRight w:val="0"/>
          <w:marTop w:val="0"/>
          <w:marBottom w:val="0"/>
          <w:divBdr>
            <w:top w:val="none" w:sz="0" w:space="0" w:color="auto"/>
            <w:left w:val="none" w:sz="0" w:space="0" w:color="auto"/>
            <w:bottom w:val="none" w:sz="0" w:space="0" w:color="auto"/>
            <w:right w:val="none" w:sz="0" w:space="0" w:color="auto"/>
          </w:divBdr>
          <w:divsChild>
            <w:div w:id="434058049">
              <w:marLeft w:val="0"/>
              <w:marRight w:val="0"/>
              <w:marTop w:val="0"/>
              <w:marBottom w:val="0"/>
              <w:divBdr>
                <w:top w:val="none" w:sz="0" w:space="0" w:color="auto"/>
                <w:left w:val="none" w:sz="0" w:space="0" w:color="auto"/>
                <w:bottom w:val="none" w:sz="0" w:space="0" w:color="auto"/>
                <w:right w:val="none" w:sz="0" w:space="0" w:color="auto"/>
              </w:divBdr>
              <w:divsChild>
                <w:div w:id="256443714">
                  <w:marLeft w:val="0"/>
                  <w:marRight w:val="0"/>
                  <w:marTop w:val="0"/>
                  <w:marBottom w:val="0"/>
                  <w:divBdr>
                    <w:top w:val="none" w:sz="0" w:space="0" w:color="auto"/>
                    <w:left w:val="none" w:sz="0" w:space="0" w:color="auto"/>
                    <w:bottom w:val="none" w:sz="0" w:space="0" w:color="auto"/>
                    <w:right w:val="none" w:sz="0" w:space="0" w:color="auto"/>
                  </w:divBdr>
                </w:div>
                <w:div w:id="26418881">
                  <w:marLeft w:val="0"/>
                  <w:marRight w:val="0"/>
                  <w:marTop w:val="0"/>
                  <w:marBottom w:val="750"/>
                  <w:divBdr>
                    <w:top w:val="none" w:sz="0" w:space="0" w:color="auto"/>
                    <w:left w:val="none" w:sz="0" w:space="0" w:color="auto"/>
                    <w:bottom w:val="none" w:sz="0" w:space="0" w:color="auto"/>
                    <w:right w:val="none" w:sz="0" w:space="0" w:color="auto"/>
                  </w:divBdr>
                  <w:divsChild>
                    <w:div w:id="1913998651">
                      <w:marLeft w:val="0"/>
                      <w:marRight w:val="0"/>
                      <w:marTop w:val="0"/>
                      <w:marBottom w:val="0"/>
                      <w:divBdr>
                        <w:top w:val="none" w:sz="0" w:space="0" w:color="auto"/>
                        <w:left w:val="none" w:sz="0" w:space="0" w:color="auto"/>
                        <w:bottom w:val="none" w:sz="0" w:space="0" w:color="auto"/>
                        <w:right w:val="none" w:sz="0" w:space="0" w:color="auto"/>
                      </w:divBdr>
                    </w:div>
                  </w:divsChild>
                </w:div>
                <w:div w:id="1489323941">
                  <w:marLeft w:val="0"/>
                  <w:marRight w:val="0"/>
                  <w:marTop w:val="0"/>
                  <w:marBottom w:val="0"/>
                  <w:divBdr>
                    <w:top w:val="single" w:sz="2" w:space="0" w:color="000000"/>
                    <w:left w:val="single" w:sz="6" w:space="0" w:color="000000"/>
                    <w:bottom w:val="single" w:sz="6" w:space="0" w:color="000000"/>
                    <w:right w:val="single" w:sz="6" w:space="0" w:color="000000"/>
                  </w:divBdr>
                  <w:divsChild>
                    <w:div w:id="440994713">
                      <w:marLeft w:val="0"/>
                      <w:marRight w:val="0"/>
                      <w:marTop w:val="0"/>
                      <w:marBottom w:val="0"/>
                      <w:divBdr>
                        <w:top w:val="none" w:sz="0" w:space="0" w:color="auto"/>
                        <w:left w:val="none" w:sz="0" w:space="0" w:color="auto"/>
                        <w:bottom w:val="single" w:sz="6" w:space="0" w:color="000000"/>
                        <w:right w:val="none" w:sz="0" w:space="0" w:color="auto"/>
                      </w:divBdr>
                      <w:divsChild>
                        <w:div w:id="1960867435">
                          <w:marLeft w:val="0"/>
                          <w:marRight w:val="0"/>
                          <w:marTop w:val="0"/>
                          <w:marBottom w:val="0"/>
                          <w:divBdr>
                            <w:top w:val="none" w:sz="0" w:space="0" w:color="auto"/>
                            <w:left w:val="none" w:sz="0" w:space="0" w:color="auto"/>
                            <w:bottom w:val="none" w:sz="0" w:space="0" w:color="auto"/>
                            <w:right w:val="none" w:sz="0" w:space="0" w:color="auto"/>
                          </w:divBdr>
                        </w:div>
                        <w:div w:id="86121575">
                          <w:marLeft w:val="0"/>
                          <w:marRight w:val="0"/>
                          <w:marTop w:val="0"/>
                          <w:marBottom w:val="0"/>
                          <w:divBdr>
                            <w:top w:val="none" w:sz="0" w:space="0" w:color="auto"/>
                            <w:left w:val="none" w:sz="0" w:space="0" w:color="auto"/>
                            <w:bottom w:val="none" w:sz="0" w:space="0" w:color="auto"/>
                            <w:right w:val="none" w:sz="0" w:space="0" w:color="auto"/>
                          </w:divBdr>
                        </w:div>
                      </w:divsChild>
                    </w:div>
                    <w:div w:id="1046175711">
                      <w:marLeft w:val="0"/>
                      <w:marRight w:val="0"/>
                      <w:marTop w:val="0"/>
                      <w:marBottom w:val="0"/>
                      <w:divBdr>
                        <w:top w:val="none" w:sz="0" w:space="0" w:color="auto"/>
                        <w:left w:val="none" w:sz="0" w:space="0" w:color="auto"/>
                        <w:bottom w:val="single" w:sz="6" w:space="0" w:color="000000"/>
                        <w:right w:val="none" w:sz="0" w:space="0" w:color="auto"/>
                      </w:divBdr>
                      <w:divsChild>
                        <w:div w:id="2058553546">
                          <w:marLeft w:val="0"/>
                          <w:marRight w:val="0"/>
                          <w:marTop w:val="0"/>
                          <w:marBottom w:val="0"/>
                          <w:divBdr>
                            <w:top w:val="none" w:sz="0" w:space="0" w:color="auto"/>
                            <w:left w:val="none" w:sz="0" w:space="0" w:color="auto"/>
                            <w:bottom w:val="none" w:sz="0" w:space="0" w:color="auto"/>
                            <w:right w:val="none" w:sz="0" w:space="0" w:color="auto"/>
                          </w:divBdr>
                        </w:div>
                        <w:div w:id="885071325">
                          <w:marLeft w:val="0"/>
                          <w:marRight w:val="0"/>
                          <w:marTop w:val="0"/>
                          <w:marBottom w:val="0"/>
                          <w:divBdr>
                            <w:top w:val="none" w:sz="0" w:space="0" w:color="auto"/>
                            <w:left w:val="none" w:sz="0" w:space="0" w:color="auto"/>
                            <w:bottom w:val="none" w:sz="0" w:space="0" w:color="auto"/>
                            <w:right w:val="none" w:sz="0" w:space="0" w:color="auto"/>
                          </w:divBdr>
                        </w:div>
                      </w:divsChild>
                    </w:div>
                    <w:div w:id="506944231">
                      <w:marLeft w:val="0"/>
                      <w:marRight w:val="0"/>
                      <w:marTop w:val="0"/>
                      <w:marBottom w:val="0"/>
                      <w:divBdr>
                        <w:top w:val="none" w:sz="0" w:space="0" w:color="auto"/>
                        <w:left w:val="none" w:sz="0" w:space="0" w:color="auto"/>
                        <w:bottom w:val="single" w:sz="6" w:space="0" w:color="000000"/>
                        <w:right w:val="none" w:sz="0" w:space="0" w:color="auto"/>
                      </w:divBdr>
                      <w:divsChild>
                        <w:div w:id="89665395">
                          <w:marLeft w:val="0"/>
                          <w:marRight w:val="0"/>
                          <w:marTop w:val="0"/>
                          <w:marBottom w:val="0"/>
                          <w:divBdr>
                            <w:top w:val="none" w:sz="0" w:space="0" w:color="auto"/>
                            <w:left w:val="none" w:sz="0" w:space="0" w:color="auto"/>
                            <w:bottom w:val="none" w:sz="0" w:space="0" w:color="auto"/>
                            <w:right w:val="none" w:sz="0" w:space="0" w:color="auto"/>
                          </w:divBdr>
                        </w:div>
                        <w:div w:id="1380544584">
                          <w:marLeft w:val="0"/>
                          <w:marRight w:val="0"/>
                          <w:marTop w:val="0"/>
                          <w:marBottom w:val="0"/>
                          <w:divBdr>
                            <w:top w:val="none" w:sz="0" w:space="0" w:color="auto"/>
                            <w:left w:val="none" w:sz="0" w:space="0" w:color="auto"/>
                            <w:bottom w:val="none" w:sz="0" w:space="0" w:color="auto"/>
                            <w:right w:val="none" w:sz="0" w:space="0" w:color="auto"/>
                          </w:divBdr>
                        </w:div>
                      </w:divsChild>
                    </w:div>
                    <w:div w:id="258149544">
                      <w:marLeft w:val="0"/>
                      <w:marRight w:val="0"/>
                      <w:marTop w:val="0"/>
                      <w:marBottom w:val="0"/>
                      <w:divBdr>
                        <w:top w:val="none" w:sz="0" w:space="0" w:color="auto"/>
                        <w:left w:val="none" w:sz="0" w:space="0" w:color="auto"/>
                        <w:bottom w:val="single" w:sz="6" w:space="0" w:color="000000"/>
                        <w:right w:val="none" w:sz="0" w:space="0" w:color="auto"/>
                      </w:divBdr>
                      <w:divsChild>
                        <w:div w:id="1932279250">
                          <w:marLeft w:val="0"/>
                          <w:marRight w:val="0"/>
                          <w:marTop w:val="0"/>
                          <w:marBottom w:val="0"/>
                          <w:divBdr>
                            <w:top w:val="none" w:sz="0" w:space="0" w:color="auto"/>
                            <w:left w:val="none" w:sz="0" w:space="0" w:color="auto"/>
                            <w:bottom w:val="none" w:sz="0" w:space="0" w:color="auto"/>
                            <w:right w:val="none" w:sz="0" w:space="0" w:color="auto"/>
                          </w:divBdr>
                        </w:div>
                        <w:div w:id="1075326262">
                          <w:marLeft w:val="0"/>
                          <w:marRight w:val="0"/>
                          <w:marTop w:val="0"/>
                          <w:marBottom w:val="0"/>
                          <w:divBdr>
                            <w:top w:val="none" w:sz="0" w:space="0" w:color="auto"/>
                            <w:left w:val="none" w:sz="0" w:space="0" w:color="auto"/>
                            <w:bottom w:val="none" w:sz="0" w:space="0" w:color="auto"/>
                            <w:right w:val="none" w:sz="0" w:space="0" w:color="auto"/>
                          </w:divBdr>
                        </w:div>
                      </w:divsChild>
                    </w:div>
                    <w:div w:id="1169641078">
                      <w:marLeft w:val="0"/>
                      <w:marRight w:val="0"/>
                      <w:marTop w:val="0"/>
                      <w:marBottom w:val="0"/>
                      <w:divBdr>
                        <w:top w:val="none" w:sz="0" w:space="0" w:color="auto"/>
                        <w:left w:val="none" w:sz="0" w:space="0" w:color="auto"/>
                        <w:bottom w:val="single" w:sz="6" w:space="0" w:color="000000"/>
                        <w:right w:val="none" w:sz="0" w:space="0" w:color="auto"/>
                      </w:divBdr>
                      <w:divsChild>
                        <w:div w:id="49892045">
                          <w:marLeft w:val="0"/>
                          <w:marRight w:val="0"/>
                          <w:marTop w:val="0"/>
                          <w:marBottom w:val="0"/>
                          <w:divBdr>
                            <w:top w:val="none" w:sz="0" w:space="0" w:color="auto"/>
                            <w:left w:val="none" w:sz="0" w:space="0" w:color="auto"/>
                            <w:bottom w:val="none" w:sz="0" w:space="0" w:color="auto"/>
                            <w:right w:val="none" w:sz="0" w:space="0" w:color="auto"/>
                          </w:divBdr>
                        </w:div>
                        <w:div w:id="718629537">
                          <w:marLeft w:val="0"/>
                          <w:marRight w:val="0"/>
                          <w:marTop w:val="0"/>
                          <w:marBottom w:val="0"/>
                          <w:divBdr>
                            <w:top w:val="none" w:sz="0" w:space="0" w:color="auto"/>
                            <w:left w:val="none" w:sz="0" w:space="0" w:color="auto"/>
                            <w:bottom w:val="none" w:sz="0" w:space="0" w:color="auto"/>
                            <w:right w:val="none" w:sz="0" w:space="0" w:color="auto"/>
                          </w:divBdr>
                        </w:div>
                      </w:divsChild>
                    </w:div>
                    <w:div w:id="1812211810">
                      <w:marLeft w:val="0"/>
                      <w:marRight w:val="0"/>
                      <w:marTop w:val="0"/>
                      <w:marBottom w:val="0"/>
                      <w:divBdr>
                        <w:top w:val="none" w:sz="0" w:space="0" w:color="auto"/>
                        <w:left w:val="none" w:sz="0" w:space="0" w:color="auto"/>
                        <w:bottom w:val="single" w:sz="6" w:space="0" w:color="000000"/>
                        <w:right w:val="none" w:sz="0" w:space="0" w:color="auto"/>
                      </w:divBdr>
                      <w:divsChild>
                        <w:div w:id="891573982">
                          <w:marLeft w:val="0"/>
                          <w:marRight w:val="0"/>
                          <w:marTop w:val="0"/>
                          <w:marBottom w:val="0"/>
                          <w:divBdr>
                            <w:top w:val="none" w:sz="0" w:space="0" w:color="auto"/>
                            <w:left w:val="none" w:sz="0" w:space="0" w:color="auto"/>
                            <w:bottom w:val="none" w:sz="0" w:space="0" w:color="auto"/>
                            <w:right w:val="none" w:sz="0" w:space="0" w:color="auto"/>
                          </w:divBdr>
                        </w:div>
                        <w:div w:id="451478564">
                          <w:marLeft w:val="0"/>
                          <w:marRight w:val="0"/>
                          <w:marTop w:val="0"/>
                          <w:marBottom w:val="0"/>
                          <w:divBdr>
                            <w:top w:val="none" w:sz="0" w:space="0" w:color="auto"/>
                            <w:left w:val="none" w:sz="0" w:space="0" w:color="auto"/>
                            <w:bottom w:val="none" w:sz="0" w:space="0" w:color="auto"/>
                            <w:right w:val="none" w:sz="0" w:space="0" w:color="auto"/>
                          </w:divBdr>
                        </w:div>
                      </w:divsChild>
                    </w:div>
                    <w:div w:id="564222427">
                      <w:marLeft w:val="0"/>
                      <w:marRight w:val="0"/>
                      <w:marTop w:val="0"/>
                      <w:marBottom w:val="0"/>
                      <w:divBdr>
                        <w:top w:val="none" w:sz="0" w:space="0" w:color="auto"/>
                        <w:left w:val="none" w:sz="0" w:space="0" w:color="auto"/>
                        <w:bottom w:val="single" w:sz="6" w:space="0" w:color="000000"/>
                        <w:right w:val="none" w:sz="0" w:space="0" w:color="auto"/>
                      </w:divBdr>
                      <w:divsChild>
                        <w:div w:id="1461341532">
                          <w:marLeft w:val="0"/>
                          <w:marRight w:val="0"/>
                          <w:marTop w:val="0"/>
                          <w:marBottom w:val="0"/>
                          <w:divBdr>
                            <w:top w:val="none" w:sz="0" w:space="0" w:color="auto"/>
                            <w:left w:val="none" w:sz="0" w:space="0" w:color="auto"/>
                            <w:bottom w:val="none" w:sz="0" w:space="0" w:color="auto"/>
                            <w:right w:val="none" w:sz="0" w:space="0" w:color="auto"/>
                          </w:divBdr>
                        </w:div>
                        <w:div w:id="1703822662">
                          <w:marLeft w:val="0"/>
                          <w:marRight w:val="0"/>
                          <w:marTop w:val="0"/>
                          <w:marBottom w:val="0"/>
                          <w:divBdr>
                            <w:top w:val="none" w:sz="0" w:space="0" w:color="auto"/>
                            <w:left w:val="none" w:sz="0" w:space="0" w:color="auto"/>
                            <w:bottom w:val="none" w:sz="0" w:space="0" w:color="auto"/>
                            <w:right w:val="none" w:sz="0" w:space="0" w:color="auto"/>
                          </w:divBdr>
                        </w:div>
                      </w:divsChild>
                    </w:div>
                    <w:div w:id="367098533">
                      <w:marLeft w:val="0"/>
                      <w:marRight w:val="0"/>
                      <w:marTop w:val="0"/>
                      <w:marBottom w:val="0"/>
                      <w:divBdr>
                        <w:top w:val="none" w:sz="0" w:space="0" w:color="auto"/>
                        <w:left w:val="none" w:sz="0" w:space="0" w:color="auto"/>
                        <w:bottom w:val="single" w:sz="6" w:space="0" w:color="000000"/>
                        <w:right w:val="none" w:sz="0" w:space="0" w:color="auto"/>
                      </w:divBdr>
                      <w:divsChild>
                        <w:div w:id="1496147102">
                          <w:marLeft w:val="0"/>
                          <w:marRight w:val="0"/>
                          <w:marTop w:val="0"/>
                          <w:marBottom w:val="0"/>
                          <w:divBdr>
                            <w:top w:val="none" w:sz="0" w:space="0" w:color="auto"/>
                            <w:left w:val="none" w:sz="0" w:space="0" w:color="auto"/>
                            <w:bottom w:val="none" w:sz="0" w:space="0" w:color="auto"/>
                            <w:right w:val="none" w:sz="0" w:space="0" w:color="auto"/>
                          </w:divBdr>
                        </w:div>
                        <w:div w:id="634143899">
                          <w:marLeft w:val="0"/>
                          <w:marRight w:val="0"/>
                          <w:marTop w:val="0"/>
                          <w:marBottom w:val="0"/>
                          <w:divBdr>
                            <w:top w:val="none" w:sz="0" w:space="0" w:color="auto"/>
                            <w:left w:val="none" w:sz="0" w:space="0" w:color="auto"/>
                            <w:bottom w:val="none" w:sz="0" w:space="0" w:color="auto"/>
                            <w:right w:val="none" w:sz="0" w:space="0" w:color="auto"/>
                          </w:divBdr>
                        </w:div>
                      </w:divsChild>
                    </w:div>
                    <w:div w:id="817724185">
                      <w:marLeft w:val="0"/>
                      <w:marRight w:val="0"/>
                      <w:marTop w:val="0"/>
                      <w:marBottom w:val="0"/>
                      <w:divBdr>
                        <w:top w:val="none" w:sz="0" w:space="0" w:color="auto"/>
                        <w:left w:val="none" w:sz="0" w:space="0" w:color="auto"/>
                        <w:bottom w:val="single" w:sz="6" w:space="0" w:color="000000"/>
                        <w:right w:val="none" w:sz="0" w:space="0" w:color="auto"/>
                      </w:divBdr>
                      <w:divsChild>
                        <w:div w:id="647396320">
                          <w:marLeft w:val="0"/>
                          <w:marRight w:val="0"/>
                          <w:marTop w:val="0"/>
                          <w:marBottom w:val="0"/>
                          <w:divBdr>
                            <w:top w:val="none" w:sz="0" w:space="0" w:color="auto"/>
                            <w:left w:val="none" w:sz="0" w:space="0" w:color="auto"/>
                            <w:bottom w:val="none" w:sz="0" w:space="0" w:color="auto"/>
                            <w:right w:val="none" w:sz="0" w:space="0" w:color="auto"/>
                          </w:divBdr>
                        </w:div>
                        <w:div w:id="1708799811">
                          <w:marLeft w:val="0"/>
                          <w:marRight w:val="0"/>
                          <w:marTop w:val="0"/>
                          <w:marBottom w:val="0"/>
                          <w:divBdr>
                            <w:top w:val="none" w:sz="0" w:space="0" w:color="auto"/>
                            <w:left w:val="none" w:sz="0" w:space="0" w:color="auto"/>
                            <w:bottom w:val="none" w:sz="0" w:space="0" w:color="auto"/>
                            <w:right w:val="none" w:sz="0" w:space="0" w:color="auto"/>
                          </w:divBdr>
                        </w:div>
                      </w:divsChild>
                    </w:div>
                    <w:div w:id="698509024">
                      <w:marLeft w:val="0"/>
                      <w:marRight w:val="0"/>
                      <w:marTop w:val="0"/>
                      <w:marBottom w:val="0"/>
                      <w:divBdr>
                        <w:top w:val="none" w:sz="0" w:space="0" w:color="auto"/>
                        <w:left w:val="none" w:sz="0" w:space="0" w:color="auto"/>
                        <w:bottom w:val="single" w:sz="6" w:space="0" w:color="000000"/>
                        <w:right w:val="none" w:sz="0" w:space="0" w:color="auto"/>
                      </w:divBdr>
                      <w:divsChild>
                        <w:div w:id="233861370">
                          <w:marLeft w:val="0"/>
                          <w:marRight w:val="0"/>
                          <w:marTop w:val="0"/>
                          <w:marBottom w:val="0"/>
                          <w:divBdr>
                            <w:top w:val="none" w:sz="0" w:space="0" w:color="auto"/>
                            <w:left w:val="none" w:sz="0" w:space="0" w:color="auto"/>
                            <w:bottom w:val="none" w:sz="0" w:space="0" w:color="auto"/>
                            <w:right w:val="none" w:sz="0" w:space="0" w:color="auto"/>
                          </w:divBdr>
                        </w:div>
                        <w:div w:id="1630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3405">
      <w:bodyDiv w:val="1"/>
      <w:marLeft w:val="0"/>
      <w:marRight w:val="0"/>
      <w:marTop w:val="0"/>
      <w:marBottom w:val="0"/>
      <w:divBdr>
        <w:top w:val="none" w:sz="0" w:space="0" w:color="auto"/>
        <w:left w:val="none" w:sz="0" w:space="0" w:color="auto"/>
        <w:bottom w:val="none" w:sz="0" w:space="0" w:color="auto"/>
        <w:right w:val="none" w:sz="0" w:space="0" w:color="auto"/>
      </w:divBdr>
      <w:divsChild>
        <w:div w:id="93747847">
          <w:marLeft w:val="1200"/>
          <w:marRight w:val="0"/>
          <w:marTop w:val="0"/>
          <w:marBottom w:val="0"/>
          <w:divBdr>
            <w:top w:val="none" w:sz="0" w:space="0" w:color="auto"/>
            <w:left w:val="none" w:sz="0" w:space="0" w:color="auto"/>
            <w:bottom w:val="none" w:sz="0" w:space="0" w:color="auto"/>
            <w:right w:val="none" w:sz="0" w:space="0" w:color="auto"/>
          </w:divBdr>
          <w:divsChild>
            <w:div w:id="915935730">
              <w:marLeft w:val="0"/>
              <w:marRight w:val="0"/>
              <w:marTop w:val="0"/>
              <w:marBottom w:val="0"/>
              <w:divBdr>
                <w:top w:val="none" w:sz="0" w:space="0" w:color="auto"/>
                <w:left w:val="none" w:sz="0" w:space="0" w:color="auto"/>
                <w:bottom w:val="none" w:sz="0" w:space="0" w:color="auto"/>
                <w:right w:val="none" w:sz="0" w:space="0" w:color="auto"/>
              </w:divBdr>
              <w:divsChild>
                <w:div w:id="2119522386">
                  <w:marLeft w:val="0"/>
                  <w:marRight w:val="0"/>
                  <w:marTop w:val="0"/>
                  <w:marBottom w:val="0"/>
                  <w:divBdr>
                    <w:top w:val="none" w:sz="0" w:space="0" w:color="auto"/>
                    <w:left w:val="none" w:sz="0" w:space="0" w:color="auto"/>
                    <w:bottom w:val="none" w:sz="0" w:space="0" w:color="auto"/>
                    <w:right w:val="none" w:sz="0" w:space="0" w:color="auto"/>
                  </w:divBdr>
                </w:div>
                <w:div w:id="2023622250">
                  <w:marLeft w:val="0"/>
                  <w:marRight w:val="0"/>
                  <w:marTop w:val="0"/>
                  <w:marBottom w:val="750"/>
                  <w:divBdr>
                    <w:top w:val="none" w:sz="0" w:space="0" w:color="auto"/>
                    <w:left w:val="none" w:sz="0" w:space="0" w:color="auto"/>
                    <w:bottom w:val="none" w:sz="0" w:space="0" w:color="auto"/>
                    <w:right w:val="none" w:sz="0" w:space="0" w:color="auto"/>
                  </w:divBdr>
                  <w:divsChild>
                    <w:div w:id="2128815737">
                      <w:marLeft w:val="0"/>
                      <w:marRight w:val="0"/>
                      <w:marTop w:val="0"/>
                      <w:marBottom w:val="0"/>
                      <w:divBdr>
                        <w:top w:val="none" w:sz="0" w:space="0" w:color="auto"/>
                        <w:left w:val="none" w:sz="0" w:space="0" w:color="auto"/>
                        <w:bottom w:val="none" w:sz="0" w:space="0" w:color="auto"/>
                        <w:right w:val="none" w:sz="0" w:space="0" w:color="auto"/>
                      </w:divBdr>
                    </w:div>
                  </w:divsChild>
                </w:div>
                <w:div w:id="957182565">
                  <w:marLeft w:val="0"/>
                  <w:marRight w:val="0"/>
                  <w:marTop w:val="0"/>
                  <w:marBottom w:val="0"/>
                  <w:divBdr>
                    <w:top w:val="single" w:sz="2" w:space="0" w:color="000000"/>
                    <w:left w:val="single" w:sz="6" w:space="0" w:color="000000"/>
                    <w:bottom w:val="single" w:sz="6" w:space="0" w:color="000000"/>
                    <w:right w:val="single" w:sz="6" w:space="0" w:color="000000"/>
                  </w:divBdr>
                  <w:divsChild>
                    <w:div w:id="168182554">
                      <w:marLeft w:val="0"/>
                      <w:marRight w:val="0"/>
                      <w:marTop w:val="0"/>
                      <w:marBottom w:val="0"/>
                      <w:divBdr>
                        <w:top w:val="none" w:sz="0" w:space="0" w:color="auto"/>
                        <w:left w:val="none" w:sz="0" w:space="0" w:color="auto"/>
                        <w:bottom w:val="single" w:sz="6" w:space="0" w:color="000000"/>
                        <w:right w:val="none" w:sz="0" w:space="0" w:color="auto"/>
                      </w:divBdr>
                      <w:divsChild>
                        <w:div w:id="660500110">
                          <w:marLeft w:val="0"/>
                          <w:marRight w:val="0"/>
                          <w:marTop w:val="0"/>
                          <w:marBottom w:val="0"/>
                          <w:divBdr>
                            <w:top w:val="none" w:sz="0" w:space="0" w:color="auto"/>
                            <w:left w:val="none" w:sz="0" w:space="0" w:color="auto"/>
                            <w:bottom w:val="none" w:sz="0" w:space="0" w:color="auto"/>
                            <w:right w:val="none" w:sz="0" w:space="0" w:color="auto"/>
                          </w:divBdr>
                        </w:div>
                        <w:div w:id="1667240888">
                          <w:marLeft w:val="0"/>
                          <w:marRight w:val="0"/>
                          <w:marTop w:val="0"/>
                          <w:marBottom w:val="0"/>
                          <w:divBdr>
                            <w:top w:val="none" w:sz="0" w:space="0" w:color="auto"/>
                            <w:left w:val="none" w:sz="0" w:space="0" w:color="auto"/>
                            <w:bottom w:val="none" w:sz="0" w:space="0" w:color="auto"/>
                            <w:right w:val="none" w:sz="0" w:space="0" w:color="auto"/>
                          </w:divBdr>
                        </w:div>
                      </w:divsChild>
                    </w:div>
                    <w:div w:id="461775066">
                      <w:marLeft w:val="0"/>
                      <w:marRight w:val="0"/>
                      <w:marTop w:val="0"/>
                      <w:marBottom w:val="0"/>
                      <w:divBdr>
                        <w:top w:val="none" w:sz="0" w:space="0" w:color="auto"/>
                        <w:left w:val="none" w:sz="0" w:space="0" w:color="auto"/>
                        <w:bottom w:val="single" w:sz="6" w:space="0" w:color="000000"/>
                        <w:right w:val="none" w:sz="0" w:space="0" w:color="auto"/>
                      </w:divBdr>
                      <w:divsChild>
                        <w:div w:id="1467233222">
                          <w:marLeft w:val="0"/>
                          <w:marRight w:val="0"/>
                          <w:marTop w:val="0"/>
                          <w:marBottom w:val="0"/>
                          <w:divBdr>
                            <w:top w:val="none" w:sz="0" w:space="0" w:color="auto"/>
                            <w:left w:val="none" w:sz="0" w:space="0" w:color="auto"/>
                            <w:bottom w:val="none" w:sz="0" w:space="0" w:color="auto"/>
                            <w:right w:val="none" w:sz="0" w:space="0" w:color="auto"/>
                          </w:divBdr>
                        </w:div>
                        <w:div w:id="975522755">
                          <w:marLeft w:val="0"/>
                          <w:marRight w:val="0"/>
                          <w:marTop w:val="0"/>
                          <w:marBottom w:val="0"/>
                          <w:divBdr>
                            <w:top w:val="none" w:sz="0" w:space="0" w:color="auto"/>
                            <w:left w:val="none" w:sz="0" w:space="0" w:color="auto"/>
                            <w:bottom w:val="none" w:sz="0" w:space="0" w:color="auto"/>
                            <w:right w:val="none" w:sz="0" w:space="0" w:color="auto"/>
                          </w:divBdr>
                        </w:div>
                      </w:divsChild>
                    </w:div>
                    <w:div w:id="1358971185">
                      <w:marLeft w:val="0"/>
                      <w:marRight w:val="0"/>
                      <w:marTop w:val="0"/>
                      <w:marBottom w:val="0"/>
                      <w:divBdr>
                        <w:top w:val="none" w:sz="0" w:space="0" w:color="auto"/>
                        <w:left w:val="none" w:sz="0" w:space="0" w:color="auto"/>
                        <w:bottom w:val="single" w:sz="6" w:space="0" w:color="000000"/>
                        <w:right w:val="none" w:sz="0" w:space="0" w:color="auto"/>
                      </w:divBdr>
                      <w:divsChild>
                        <w:div w:id="1878199396">
                          <w:marLeft w:val="0"/>
                          <w:marRight w:val="0"/>
                          <w:marTop w:val="0"/>
                          <w:marBottom w:val="0"/>
                          <w:divBdr>
                            <w:top w:val="none" w:sz="0" w:space="0" w:color="auto"/>
                            <w:left w:val="none" w:sz="0" w:space="0" w:color="auto"/>
                            <w:bottom w:val="none" w:sz="0" w:space="0" w:color="auto"/>
                            <w:right w:val="none" w:sz="0" w:space="0" w:color="auto"/>
                          </w:divBdr>
                        </w:div>
                        <w:div w:id="1467969569">
                          <w:marLeft w:val="0"/>
                          <w:marRight w:val="0"/>
                          <w:marTop w:val="0"/>
                          <w:marBottom w:val="0"/>
                          <w:divBdr>
                            <w:top w:val="none" w:sz="0" w:space="0" w:color="auto"/>
                            <w:left w:val="none" w:sz="0" w:space="0" w:color="auto"/>
                            <w:bottom w:val="none" w:sz="0" w:space="0" w:color="auto"/>
                            <w:right w:val="none" w:sz="0" w:space="0" w:color="auto"/>
                          </w:divBdr>
                        </w:div>
                      </w:divsChild>
                    </w:div>
                    <w:div w:id="413626853">
                      <w:marLeft w:val="0"/>
                      <w:marRight w:val="0"/>
                      <w:marTop w:val="0"/>
                      <w:marBottom w:val="0"/>
                      <w:divBdr>
                        <w:top w:val="none" w:sz="0" w:space="0" w:color="auto"/>
                        <w:left w:val="none" w:sz="0" w:space="0" w:color="auto"/>
                        <w:bottom w:val="single" w:sz="6" w:space="0" w:color="000000"/>
                        <w:right w:val="none" w:sz="0" w:space="0" w:color="auto"/>
                      </w:divBdr>
                      <w:divsChild>
                        <w:div w:id="237793899">
                          <w:marLeft w:val="0"/>
                          <w:marRight w:val="0"/>
                          <w:marTop w:val="0"/>
                          <w:marBottom w:val="0"/>
                          <w:divBdr>
                            <w:top w:val="none" w:sz="0" w:space="0" w:color="auto"/>
                            <w:left w:val="none" w:sz="0" w:space="0" w:color="auto"/>
                            <w:bottom w:val="none" w:sz="0" w:space="0" w:color="auto"/>
                            <w:right w:val="none" w:sz="0" w:space="0" w:color="auto"/>
                          </w:divBdr>
                        </w:div>
                        <w:div w:id="750932244">
                          <w:marLeft w:val="0"/>
                          <w:marRight w:val="0"/>
                          <w:marTop w:val="0"/>
                          <w:marBottom w:val="0"/>
                          <w:divBdr>
                            <w:top w:val="none" w:sz="0" w:space="0" w:color="auto"/>
                            <w:left w:val="none" w:sz="0" w:space="0" w:color="auto"/>
                            <w:bottom w:val="none" w:sz="0" w:space="0" w:color="auto"/>
                            <w:right w:val="none" w:sz="0" w:space="0" w:color="auto"/>
                          </w:divBdr>
                        </w:div>
                      </w:divsChild>
                    </w:div>
                    <w:div w:id="316343194">
                      <w:marLeft w:val="0"/>
                      <w:marRight w:val="0"/>
                      <w:marTop w:val="0"/>
                      <w:marBottom w:val="0"/>
                      <w:divBdr>
                        <w:top w:val="none" w:sz="0" w:space="0" w:color="auto"/>
                        <w:left w:val="none" w:sz="0" w:space="0" w:color="auto"/>
                        <w:bottom w:val="single" w:sz="6" w:space="0" w:color="000000"/>
                        <w:right w:val="none" w:sz="0" w:space="0" w:color="auto"/>
                      </w:divBdr>
                      <w:divsChild>
                        <w:div w:id="326131172">
                          <w:marLeft w:val="0"/>
                          <w:marRight w:val="0"/>
                          <w:marTop w:val="0"/>
                          <w:marBottom w:val="0"/>
                          <w:divBdr>
                            <w:top w:val="none" w:sz="0" w:space="0" w:color="auto"/>
                            <w:left w:val="none" w:sz="0" w:space="0" w:color="auto"/>
                            <w:bottom w:val="none" w:sz="0" w:space="0" w:color="auto"/>
                            <w:right w:val="none" w:sz="0" w:space="0" w:color="auto"/>
                          </w:divBdr>
                        </w:div>
                        <w:div w:id="314995414">
                          <w:marLeft w:val="0"/>
                          <w:marRight w:val="0"/>
                          <w:marTop w:val="0"/>
                          <w:marBottom w:val="0"/>
                          <w:divBdr>
                            <w:top w:val="none" w:sz="0" w:space="0" w:color="auto"/>
                            <w:left w:val="none" w:sz="0" w:space="0" w:color="auto"/>
                            <w:bottom w:val="none" w:sz="0" w:space="0" w:color="auto"/>
                            <w:right w:val="none" w:sz="0" w:space="0" w:color="auto"/>
                          </w:divBdr>
                        </w:div>
                      </w:divsChild>
                    </w:div>
                    <w:div w:id="307636535">
                      <w:marLeft w:val="0"/>
                      <w:marRight w:val="0"/>
                      <w:marTop w:val="0"/>
                      <w:marBottom w:val="0"/>
                      <w:divBdr>
                        <w:top w:val="none" w:sz="0" w:space="0" w:color="auto"/>
                        <w:left w:val="none" w:sz="0" w:space="0" w:color="auto"/>
                        <w:bottom w:val="single" w:sz="6" w:space="0" w:color="000000"/>
                        <w:right w:val="none" w:sz="0" w:space="0" w:color="auto"/>
                      </w:divBdr>
                      <w:divsChild>
                        <w:div w:id="663779809">
                          <w:marLeft w:val="0"/>
                          <w:marRight w:val="0"/>
                          <w:marTop w:val="0"/>
                          <w:marBottom w:val="0"/>
                          <w:divBdr>
                            <w:top w:val="none" w:sz="0" w:space="0" w:color="auto"/>
                            <w:left w:val="none" w:sz="0" w:space="0" w:color="auto"/>
                            <w:bottom w:val="none" w:sz="0" w:space="0" w:color="auto"/>
                            <w:right w:val="none" w:sz="0" w:space="0" w:color="auto"/>
                          </w:divBdr>
                        </w:div>
                        <w:div w:id="1557937090">
                          <w:marLeft w:val="0"/>
                          <w:marRight w:val="0"/>
                          <w:marTop w:val="0"/>
                          <w:marBottom w:val="0"/>
                          <w:divBdr>
                            <w:top w:val="none" w:sz="0" w:space="0" w:color="auto"/>
                            <w:left w:val="none" w:sz="0" w:space="0" w:color="auto"/>
                            <w:bottom w:val="none" w:sz="0" w:space="0" w:color="auto"/>
                            <w:right w:val="none" w:sz="0" w:space="0" w:color="auto"/>
                          </w:divBdr>
                        </w:div>
                      </w:divsChild>
                    </w:div>
                    <w:div w:id="1332177099">
                      <w:marLeft w:val="0"/>
                      <w:marRight w:val="0"/>
                      <w:marTop w:val="0"/>
                      <w:marBottom w:val="0"/>
                      <w:divBdr>
                        <w:top w:val="none" w:sz="0" w:space="0" w:color="auto"/>
                        <w:left w:val="none" w:sz="0" w:space="0" w:color="auto"/>
                        <w:bottom w:val="single" w:sz="6" w:space="0" w:color="000000"/>
                        <w:right w:val="none" w:sz="0" w:space="0" w:color="auto"/>
                      </w:divBdr>
                      <w:divsChild>
                        <w:div w:id="962463774">
                          <w:marLeft w:val="0"/>
                          <w:marRight w:val="0"/>
                          <w:marTop w:val="0"/>
                          <w:marBottom w:val="0"/>
                          <w:divBdr>
                            <w:top w:val="none" w:sz="0" w:space="0" w:color="auto"/>
                            <w:left w:val="none" w:sz="0" w:space="0" w:color="auto"/>
                            <w:bottom w:val="none" w:sz="0" w:space="0" w:color="auto"/>
                            <w:right w:val="none" w:sz="0" w:space="0" w:color="auto"/>
                          </w:divBdr>
                        </w:div>
                        <w:div w:id="1729842053">
                          <w:marLeft w:val="0"/>
                          <w:marRight w:val="0"/>
                          <w:marTop w:val="0"/>
                          <w:marBottom w:val="0"/>
                          <w:divBdr>
                            <w:top w:val="none" w:sz="0" w:space="0" w:color="auto"/>
                            <w:left w:val="none" w:sz="0" w:space="0" w:color="auto"/>
                            <w:bottom w:val="none" w:sz="0" w:space="0" w:color="auto"/>
                            <w:right w:val="none" w:sz="0" w:space="0" w:color="auto"/>
                          </w:divBdr>
                        </w:div>
                      </w:divsChild>
                    </w:div>
                    <w:div w:id="1271815591">
                      <w:marLeft w:val="0"/>
                      <w:marRight w:val="0"/>
                      <w:marTop w:val="0"/>
                      <w:marBottom w:val="0"/>
                      <w:divBdr>
                        <w:top w:val="none" w:sz="0" w:space="0" w:color="auto"/>
                        <w:left w:val="none" w:sz="0" w:space="0" w:color="auto"/>
                        <w:bottom w:val="single" w:sz="6" w:space="0" w:color="000000"/>
                        <w:right w:val="none" w:sz="0" w:space="0" w:color="auto"/>
                      </w:divBdr>
                      <w:divsChild>
                        <w:div w:id="1335500271">
                          <w:marLeft w:val="0"/>
                          <w:marRight w:val="0"/>
                          <w:marTop w:val="0"/>
                          <w:marBottom w:val="0"/>
                          <w:divBdr>
                            <w:top w:val="none" w:sz="0" w:space="0" w:color="auto"/>
                            <w:left w:val="none" w:sz="0" w:space="0" w:color="auto"/>
                            <w:bottom w:val="none" w:sz="0" w:space="0" w:color="auto"/>
                            <w:right w:val="none" w:sz="0" w:space="0" w:color="auto"/>
                          </w:divBdr>
                        </w:div>
                        <w:div w:id="1951861359">
                          <w:marLeft w:val="0"/>
                          <w:marRight w:val="0"/>
                          <w:marTop w:val="0"/>
                          <w:marBottom w:val="0"/>
                          <w:divBdr>
                            <w:top w:val="none" w:sz="0" w:space="0" w:color="auto"/>
                            <w:left w:val="none" w:sz="0" w:space="0" w:color="auto"/>
                            <w:bottom w:val="none" w:sz="0" w:space="0" w:color="auto"/>
                            <w:right w:val="none" w:sz="0" w:space="0" w:color="auto"/>
                          </w:divBdr>
                        </w:div>
                      </w:divsChild>
                    </w:div>
                    <w:div w:id="227348187">
                      <w:marLeft w:val="0"/>
                      <w:marRight w:val="0"/>
                      <w:marTop w:val="0"/>
                      <w:marBottom w:val="0"/>
                      <w:divBdr>
                        <w:top w:val="none" w:sz="0" w:space="0" w:color="auto"/>
                        <w:left w:val="none" w:sz="0" w:space="0" w:color="auto"/>
                        <w:bottom w:val="single" w:sz="6" w:space="0" w:color="000000"/>
                        <w:right w:val="none" w:sz="0" w:space="0" w:color="auto"/>
                      </w:divBdr>
                      <w:divsChild>
                        <w:div w:id="1916016195">
                          <w:marLeft w:val="0"/>
                          <w:marRight w:val="0"/>
                          <w:marTop w:val="0"/>
                          <w:marBottom w:val="0"/>
                          <w:divBdr>
                            <w:top w:val="none" w:sz="0" w:space="0" w:color="auto"/>
                            <w:left w:val="none" w:sz="0" w:space="0" w:color="auto"/>
                            <w:bottom w:val="none" w:sz="0" w:space="0" w:color="auto"/>
                            <w:right w:val="none" w:sz="0" w:space="0" w:color="auto"/>
                          </w:divBdr>
                        </w:div>
                        <w:div w:id="73826053">
                          <w:marLeft w:val="0"/>
                          <w:marRight w:val="0"/>
                          <w:marTop w:val="0"/>
                          <w:marBottom w:val="0"/>
                          <w:divBdr>
                            <w:top w:val="none" w:sz="0" w:space="0" w:color="auto"/>
                            <w:left w:val="none" w:sz="0" w:space="0" w:color="auto"/>
                            <w:bottom w:val="none" w:sz="0" w:space="0" w:color="auto"/>
                            <w:right w:val="none" w:sz="0" w:space="0" w:color="auto"/>
                          </w:divBdr>
                        </w:div>
                      </w:divsChild>
                    </w:div>
                    <w:div w:id="1795249373">
                      <w:marLeft w:val="0"/>
                      <w:marRight w:val="0"/>
                      <w:marTop w:val="0"/>
                      <w:marBottom w:val="0"/>
                      <w:divBdr>
                        <w:top w:val="none" w:sz="0" w:space="0" w:color="auto"/>
                        <w:left w:val="none" w:sz="0" w:space="0" w:color="auto"/>
                        <w:bottom w:val="single" w:sz="6" w:space="0" w:color="000000"/>
                        <w:right w:val="none" w:sz="0" w:space="0" w:color="auto"/>
                      </w:divBdr>
                      <w:divsChild>
                        <w:div w:id="2088913982">
                          <w:marLeft w:val="0"/>
                          <w:marRight w:val="0"/>
                          <w:marTop w:val="0"/>
                          <w:marBottom w:val="0"/>
                          <w:divBdr>
                            <w:top w:val="none" w:sz="0" w:space="0" w:color="auto"/>
                            <w:left w:val="none" w:sz="0" w:space="0" w:color="auto"/>
                            <w:bottom w:val="none" w:sz="0" w:space="0" w:color="auto"/>
                            <w:right w:val="none" w:sz="0" w:space="0" w:color="auto"/>
                          </w:divBdr>
                        </w:div>
                        <w:div w:id="936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2020-12-07T11:32:00Z</dcterms:created>
  <dcterms:modified xsi:type="dcterms:W3CDTF">2020-12-07T11:32:00Z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