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409FE" w14:textId="77777777" w:rsidR="0048209C" w:rsidRPr="0009259A" w:rsidRDefault="0048209C" w:rsidP="0048209C">
      <w:pPr>
        <w:rPr>
          <w:lang w:val="en"/>
        </w:rPr>
      </w:pPr>
    </w:p>
    <w:tbl>
      <w:tblPr>
        <w:tblStyle w:val="TableGrid"/>
        <w:tblW w:w="0" w:type="auto"/>
        <w:tblLook w:val="04A0" w:firstRow="1" w:lastRow="0" w:firstColumn="1" w:lastColumn="0" w:noHBand="0" w:noVBand="1"/>
      </w:tblPr>
      <w:tblGrid>
        <w:gridCol w:w="2405"/>
        <w:gridCol w:w="2218"/>
        <w:gridCol w:w="2219"/>
        <w:gridCol w:w="2219"/>
      </w:tblGrid>
      <w:tr w:rsidR="0048209C" w:rsidRPr="0009259A" w14:paraId="19740A00" w14:textId="77777777" w:rsidTr="0048209C">
        <w:tc>
          <w:tcPr>
            <w:tcW w:w="9061" w:type="dxa"/>
            <w:gridSpan w:val="4"/>
          </w:tcPr>
          <w:p w14:paraId="197409FF" w14:textId="77777777" w:rsidR="0048209C" w:rsidRPr="0009259A" w:rsidRDefault="0048209C" w:rsidP="007F5C78">
            <w:pPr>
              <w:pStyle w:val="Body"/>
              <w:spacing w:after="0"/>
              <w:jc w:val="center"/>
              <w:rPr>
                <w:lang w:val="en"/>
              </w:rPr>
            </w:pPr>
            <w:r w:rsidRPr="0009259A">
              <w:rPr>
                <w:lang w:val="en"/>
              </w:rPr>
              <w:t>Role Description</w:t>
            </w:r>
          </w:p>
        </w:tc>
      </w:tr>
      <w:tr w:rsidR="0048209C" w:rsidRPr="0009259A" w14:paraId="19740A03" w14:textId="77777777" w:rsidTr="007F5C78">
        <w:tc>
          <w:tcPr>
            <w:tcW w:w="2405" w:type="dxa"/>
          </w:tcPr>
          <w:p w14:paraId="19740A01" w14:textId="77777777" w:rsidR="0048209C" w:rsidRPr="0009259A" w:rsidRDefault="0048209C" w:rsidP="0048209C">
            <w:pPr>
              <w:pStyle w:val="Body"/>
              <w:spacing w:after="0"/>
              <w:rPr>
                <w:lang w:val="en"/>
              </w:rPr>
            </w:pPr>
            <w:r w:rsidRPr="0009259A">
              <w:rPr>
                <w:lang w:val="en"/>
              </w:rPr>
              <w:t>Practice Group</w:t>
            </w:r>
          </w:p>
        </w:tc>
        <w:tc>
          <w:tcPr>
            <w:tcW w:w="6656" w:type="dxa"/>
            <w:gridSpan w:val="3"/>
          </w:tcPr>
          <w:p w14:paraId="19740A02" w14:textId="77777777" w:rsidR="0048209C" w:rsidRPr="0009259A" w:rsidRDefault="00121713" w:rsidP="0048209C">
            <w:pPr>
              <w:pStyle w:val="Body"/>
              <w:spacing w:after="0"/>
              <w:rPr>
                <w:lang w:val="en"/>
              </w:rPr>
            </w:pPr>
            <w:r w:rsidRPr="0009259A">
              <w:rPr>
                <w:lang w:val="en"/>
              </w:rPr>
              <w:t>Information Technology</w:t>
            </w:r>
          </w:p>
        </w:tc>
      </w:tr>
      <w:tr w:rsidR="0048209C" w:rsidRPr="0009259A" w14:paraId="19740A06" w14:textId="77777777" w:rsidTr="007F5C78">
        <w:tc>
          <w:tcPr>
            <w:tcW w:w="2405" w:type="dxa"/>
          </w:tcPr>
          <w:p w14:paraId="19740A04" w14:textId="77777777" w:rsidR="0048209C" w:rsidRPr="0009259A" w:rsidRDefault="0048209C" w:rsidP="0048209C">
            <w:pPr>
              <w:pStyle w:val="Body"/>
              <w:spacing w:after="0"/>
              <w:rPr>
                <w:lang w:val="en"/>
              </w:rPr>
            </w:pPr>
            <w:r w:rsidRPr="0009259A">
              <w:rPr>
                <w:lang w:val="en"/>
              </w:rPr>
              <w:t>Product Group</w:t>
            </w:r>
          </w:p>
        </w:tc>
        <w:tc>
          <w:tcPr>
            <w:tcW w:w="6656" w:type="dxa"/>
            <w:gridSpan w:val="3"/>
          </w:tcPr>
          <w:p w14:paraId="19740A05" w14:textId="23D0B18D" w:rsidR="0048209C" w:rsidRPr="0009259A" w:rsidRDefault="00DF6744" w:rsidP="0048209C">
            <w:pPr>
              <w:pStyle w:val="Body"/>
              <w:spacing w:after="0"/>
              <w:rPr>
                <w:lang w:val="en"/>
              </w:rPr>
            </w:pPr>
            <w:r w:rsidRPr="0009259A">
              <w:rPr>
                <w:lang w:val="en"/>
              </w:rPr>
              <w:t>Service Excellence Team</w:t>
            </w:r>
          </w:p>
        </w:tc>
      </w:tr>
      <w:tr w:rsidR="0048209C" w:rsidRPr="0009259A" w14:paraId="19740A09" w14:textId="77777777" w:rsidTr="007F5C78">
        <w:tc>
          <w:tcPr>
            <w:tcW w:w="2405" w:type="dxa"/>
          </w:tcPr>
          <w:p w14:paraId="19740A07" w14:textId="77777777" w:rsidR="0048209C" w:rsidRPr="0009259A" w:rsidRDefault="0048209C" w:rsidP="0048209C">
            <w:pPr>
              <w:pStyle w:val="Body"/>
              <w:spacing w:after="0"/>
              <w:rPr>
                <w:lang w:val="en"/>
              </w:rPr>
            </w:pPr>
            <w:r w:rsidRPr="0009259A">
              <w:rPr>
                <w:lang w:val="en"/>
              </w:rPr>
              <w:t>Sub-Team</w:t>
            </w:r>
          </w:p>
        </w:tc>
        <w:tc>
          <w:tcPr>
            <w:tcW w:w="6656" w:type="dxa"/>
            <w:gridSpan w:val="3"/>
          </w:tcPr>
          <w:p w14:paraId="19740A08" w14:textId="77E2615D" w:rsidR="0048209C" w:rsidRPr="0009259A" w:rsidRDefault="00DF6744" w:rsidP="0048209C">
            <w:pPr>
              <w:pStyle w:val="Body"/>
              <w:spacing w:after="0"/>
              <w:rPr>
                <w:lang w:val="en"/>
              </w:rPr>
            </w:pPr>
            <w:r w:rsidRPr="0009259A">
              <w:rPr>
                <w:lang w:val="en"/>
              </w:rPr>
              <w:t>Legal Technology Solutions</w:t>
            </w:r>
          </w:p>
        </w:tc>
      </w:tr>
      <w:tr w:rsidR="0048209C" w:rsidRPr="0009259A" w14:paraId="19740A0C" w14:textId="77777777" w:rsidTr="007F5C78">
        <w:tc>
          <w:tcPr>
            <w:tcW w:w="2405" w:type="dxa"/>
          </w:tcPr>
          <w:p w14:paraId="19740A0A" w14:textId="77777777" w:rsidR="0048209C" w:rsidRPr="0009259A" w:rsidRDefault="0048209C" w:rsidP="0048209C">
            <w:pPr>
              <w:pStyle w:val="Body"/>
              <w:spacing w:after="0"/>
              <w:rPr>
                <w:lang w:val="en"/>
              </w:rPr>
            </w:pPr>
            <w:r w:rsidRPr="0009259A">
              <w:rPr>
                <w:lang w:val="en"/>
              </w:rPr>
              <w:t>Role</w:t>
            </w:r>
          </w:p>
        </w:tc>
        <w:tc>
          <w:tcPr>
            <w:tcW w:w="6656" w:type="dxa"/>
            <w:gridSpan w:val="3"/>
          </w:tcPr>
          <w:p w14:paraId="19740A0B" w14:textId="7C03386E" w:rsidR="0048209C" w:rsidRPr="00856B7B" w:rsidRDefault="009E0395" w:rsidP="000619F6">
            <w:pPr>
              <w:pStyle w:val="Body"/>
              <w:spacing w:after="0"/>
              <w:rPr>
                <w:lang w:val="en"/>
              </w:rPr>
            </w:pPr>
            <w:r w:rsidRPr="00856B7B">
              <w:rPr>
                <w:lang w:val="en"/>
              </w:rPr>
              <w:t>Legal Tech Client Support Lead</w:t>
            </w:r>
          </w:p>
        </w:tc>
      </w:tr>
      <w:tr w:rsidR="00CB4F18" w:rsidRPr="0009259A" w14:paraId="19740A11" w14:textId="77777777" w:rsidTr="001A64D5">
        <w:tc>
          <w:tcPr>
            <w:tcW w:w="2405" w:type="dxa"/>
          </w:tcPr>
          <w:p w14:paraId="19740A0D" w14:textId="77777777" w:rsidR="00CB4F18" w:rsidRPr="0009259A" w:rsidRDefault="00CB4F18" w:rsidP="0048209C">
            <w:pPr>
              <w:pStyle w:val="Body"/>
              <w:spacing w:after="0"/>
              <w:rPr>
                <w:lang w:val="en"/>
              </w:rPr>
            </w:pPr>
            <w:r w:rsidRPr="0009259A">
              <w:rPr>
                <w:lang w:val="en"/>
              </w:rPr>
              <w:t>Job Family</w:t>
            </w:r>
          </w:p>
        </w:tc>
        <w:tc>
          <w:tcPr>
            <w:tcW w:w="2218" w:type="dxa"/>
          </w:tcPr>
          <w:p w14:paraId="19740A0E" w14:textId="5D3273DE" w:rsidR="00CB4F18" w:rsidRPr="0009259A" w:rsidRDefault="009E0395" w:rsidP="0048209C">
            <w:pPr>
              <w:pStyle w:val="Body"/>
              <w:spacing w:after="0"/>
              <w:rPr>
                <w:lang w:val="en"/>
              </w:rPr>
            </w:pPr>
            <w:r>
              <w:rPr>
                <w:lang w:val="en"/>
              </w:rPr>
              <w:t>3</w:t>
            </w:r>
          </w:p>
        </w:tc>
        <w:tc>
          <w:tcPr>
            <w:tcW w:w="2219" w:type="dxa"/>
          </w:tcPr>
          <w:p w14:paraId="19740A0F" w14:textId="77777777" w:rsidR="00CB4F18" w:rsidRPr="0009259A" w:rsidRDefault="00CB4F18" w:rsidP="0048209C">
            <w:pPr>
              <w:pStyle w:val="Body"/>
              <w:spacing w:after="0"/>
              <w:rPr>
                <w:lang w:val="en"/>
              </w:rPr>
            </w:pPr>
            <w:r w:rsidRPr="0009259A">
              <w:rPr>
                <w:lang w:val="en"/>
              </w:rPr>
              <w:t>Contract Type</w:t>
            </w:r>
          </w:p>
        </w:tc>
        <w:tc>
          <w:tcPr>
            <w:tcW w:w="2219" w:type="dxa"/>
          </w:tcPr>
          <w:p w14:paraId="19740A10" w14:textId="3BF4A757" w:rsidR="00CB4F18" w:rsidRPr="0009259A" w:rsidRDefault="009E0395" w:rsidP="0048209C">
            <w:pPr>
              <w:pStyle w:val="Body"/>
              <w:spacing w:after="0"/>
              <w:rPr>
                <w:lang w:val="en"/>
              </w:rPr>
            </w:pPr>
            <w:r>
              <w:rPr>
                <w:lang w:val="en"/>
              </w:rPr>
              <w:t xml:space="preserve">Permanent </w:t>
            </w:r>
          </w:p>
        </w:tc>
      </w:tr>
      <w:tr w:rsidR="007F5C78" w:rsidRPr="0009259A" w14:paraId="19740A2A" w14:textId="77777777" w:rsidTr="00F759C8">
        <w:tc>
          <w:tcPr>
            <w:tcW w:w="9061" w:type="dxa"/>
            <w:gridSpan w:val="4"/>
          </w:tcPr>
          <w:p w14:paraId="77C20C68" w14:textId="77777777" w:rsidR="004A0FAE" w:rsidRPr="0009259A" w:rsidRDefault="004A0FAE" w:rsidP="004A0FAE">
            <w:pPr>
              <w:pStyle w:val="Body"/>
              <w:numPr>
                <w:ilvl w:val="0"/>
                <w:numId w:val="0"/>
              </w:numPr>
              <w:spacing w:after="0"/>
              <w:rPr>
                <w:lang w:val="en"/>
              </w:rPr>
            </w:pPr>
            <w:r w:rsidRPr="0009259A">
              <w:rPr>
                <w:lang w:val="en"/>
              </w:rPr>
              <w:t>The Service Excellence Services Team (SES)</w:t>
            </w:r>
          </w:p>
          <w:p w14:paraId="6A62E88A" w14:textId="77777777" w:rsidR="004A0FAE" w:rsidRPr="0009259A" w:rsidRDefault="004A0FAE" w:rsidP="004A0FAE">
            <w:pPr>
              <w:pStyle w:val="Body"/>
              <w:numPr>
                <w:ilvl w:val="0"/>
                <w:numId w:val="0"/>
              </w:numPr>
              <w:spacing w:after="0"/>
              <w:rPr>
                <w:lang w:val="en"/>
              </w:rPr>
            </w:pPr>
            <w:r w:rsidRPr="0009259A">
              <w:rPr>
                <w:lang w:val="en"/>
              </w:rPr>
              <w:t>The SES Team was initially created in 2018 to focus on working with legal teams and clients to develop our outward facing technology solutions and further increase our innovation offering. We at Eversheds Sutherland understand the need to ensure the fundamentals are delivered across the firm, but also that there will be a growing need to look at emerging and innovative technology to allow the firm to continue to deliver a quality service to our Clients. The Team focuses on how we can improve the service we deliver to our Clients across the firm, whether that’s through the use of technology, innovation or process improvements.</w:t>
            </w:r>
          </w:p>
          <w:p w14:paraId="6F7FF296" w14:textId="77777777" w:rsidR="004A0FAE" w:rsidRPr="0009259A" w:rsidRDefault="004A0FAE" w:rsidP="004A0FAE">
            <w:pPr>
              <w:pStyle w:val="Body"/>
              <w:numPr>
                <w:ilvl w:val="0"/>
                <w:numId w:val="0"/>
              </w:numPr>
              <w:spacing w:after="0"/>
              <w:jc w:val="left"/>
              <w:rPr>
                <w:lang w:val="en"/>
              </w:rPr>
            </w:pPr>
          </w:p>
          <w:p w14:paraId="1A8A5962" w14:textId="77777777" w:rsidR="004A0FAE" w:rsidRPr="0009259A" w:rsidRDefault="004A0FAE" w:rsidP="004A0FAE">
            <w:pPr>
              <w:pStyle w:val="Body"/>
              <w:numPr>
                <w:ilvl w:val="0"/>
                <w:numId w:val="0"/>
              </w:numPr>
              <w:spacing w:after="0"/>
              <w:rPr>
                <w:lang w:val="en"/>
              </w:rPr>
            </w:pPr>
            <w:r w:rsidRPr="0009259A">
              <w:rPr>
                <w:lang w:val="en"/>
              </w:rPr>
              <w:t>Main Purpose of Role:</w:t>
            </w:r>
          </w:p>
          <w:p w14:paraId="19740A28" w14:textId="527BCB14" w:rsidR="003252FD" w:rsidRDefault="00EF5404" w:rsidP="00512621">
            <w:pPr>
              <w:pStyle w:val="Body"/>
              <w:numPr>
                <w:ilvl w:val="0"/>
                <w:numId w:val="0"/>
              </w:numPr>
              <w:spacing w:after="0"/>
              <w:rPr>
                <w:lang w:val="en"/>
              </w:rPr>
            </w:pPr>
            <w:r w:rsidRPr="00856B7B">
              <w:rPr>
                <w:lang w:val="en"/>
              </w:rPr>
              <w:t xml:space="preserve">The </w:t>
            </w:r>
            <w:r w:rsidR="009E0395" w:rsidRPr="00856B7B">
              <w:rPr>
                <w:lang w:val="en"/>
              </w:rPr>
              <w:t>Legal Tech Client Support Lead</w:t>
            </w:r>
            <w:r w:rsidRPr="00856B7B">
              <w:rPr>
                <w:lang w:val="en"/>
              </w:rPr>
              <w:t xml:space="preserve"> is responsible</w:t>
            </w:r>
            <w:r w:rsidR="007321CD" w:rsidRPr="00856B7B">
              <w:rPr>
                <w:lang w:val="en"/>
              </w:rPr>
              <w:t xml:space="preserve"> </w:t>
            </w:r>
            <w:r w:rsidR="007321CD">
              <w:rPr>
                <w:lang w:val="en"/>
              </w:rPr>
              <w:t>for</w:t>
            </w:r>
            <w:r>
              <w:rPr>
                <w:lang w:val="en"/>
              </w:rPr>
              <w:t xml:space="preserve"> </w:t>
            </w:r>
            <w:r w:rsidR="00512621">
              <w:rPr>
                <w:lang w:val="en"/>
              </w:rPr>
              <w:t>leading</w:t>
            </w:r>
            <w:r w:rsidR="002E7A92">
              <w:rPr>
                <w:lang w:val="en"/>
              </w:rPr>
              <w:t xml:space="preserve"> and managing the </w:t>
            </w:r>
            <w:r w:rsidR="00E04802">
              <w:rPr>
                <w:lang w:val="en"/>
              </w:rPr>
              <w:t xml:space="preserve">external </w:t>
            </w:r>
            <w:r w:rsidR="00F94EEB">
              <w:rPr>
                <w:lang w:val="en"/>
              </w:rPr>
              <w:t>support of our Client facing technology estate</w:t>
            </w:r>
            <w:r w:rsidR="00C7655F">
              <w:rPr>
                <w:lang w:val="en"/>
              </w:rPr>
              <w:t>. They will be</w:t>
            </w:r>
            <w:r w:rsidR="000E025A">
              <w:rPr>
                <w:lang w:val="en"/>
              </w:rPr>
              <w:t xml:space="preserve"> on hand for our </w:t>
            </w:r>
            <w:r w:rsidR="00E04802">
              <w:rPr>
                <w:lang w:val="en"/>
              </w:rPr>
              <w:t xml:space="preserve">external </w:t>
            </w:r>
            <w:r w:rsidR="000E025A">
              <w:rPr>
                <w:lang w:val="en"/>
              </w:rPr>
              <w:t>Clients to get in touch with and</w:t>
            </w:r>
            <w:r w:rsidR="00C7655F">
              <w:rPr>
                <w:lang w:val="en"/>
              </w:rPr>
              <w:t xml:space="preserve"> </w:t>
            </w:r>
            <w:r w:rsidR="00FB5C9E">
              <w:rPr>
                <w:lang w:val="en"/>
              </w:rPr>
              <w:t>responsible for</w:t>
            </w:r>
            <w:r w:rsidR="00C7655F">
              <w:rPr>
                <w:lang w:val="en"/>
              </w:rPr>
              <w:t xml:space="preserve"> providing </w:t>
            </w:r>
            <w:r w:rsidR="000E025A">
              <w:rPr>
                <w:lang w:val="en"/>
              </w:rPr>
              <w:t>a</w:t>
            </w:r>
            <w:r w:rsidR="00C7655F">
              <w:rPr>
                <w:lang w:val="en"/>
              </w:rPr>
              <w:t xml:space="preserve"> high quality support service for our </w:t>
            </w:r>
            <w:r w:rsidR="00E04802">
              <w:rPr>
                <w:lang w:val="en"/>
              </w:rPr>
              <w:t xml:space="preserve">external </w:t>
            </w:r>
            <w:r w:rsidR="00C7655F">
              <w:rPr>
                <w:lang w:val="en"/>
              </w:rPr>
              <w:t>Clients</w:t>
            </w:r>
            <w:r w:rsidR="00B67EAB">
              <w:rPr>
                <w:lang w:val="en"/>
              </w:rPr>
              <w:t xml:space="preserve">, taking ownership of </w:t>
            </w:r>
            <w:r w:rsidR="008A59E3">
              <w:rPr>
                <w:lang w:val="en"/>
              </w:rPr>
              <w:t>any problems and/or questions and working with the relevant Team(s)</w:t>
            </w:r>
            <w:r w:rsidR="006F69CA">
              <w:rPr>
                <w:lang w:val="en"/>
              </w:rPr>
              <w:t xml:space="preserve">, and possibly Suppliers, to see these through to resolution. </w:t>
            </w:r>
          </w:p>
          <w:p w14:paraId="3F4C5676" w14:textId="56C61E5A" w:rsidR="00654EE8" w:rsidRDefault="00654EE8" w:rsidP="00512621">
            <w:pPr>
              <w:pStyle w:val="Body"/>
              <w:numPr>
                <w:ilvl w:val="0"/>
                <w:numId w:val="0"/>
              </w:numPr>
              <w:spacing w:after="0"/>
              <w:rPr>
                <w:lang w:val="en"/>
              </w:rPr>
            </w:pPr>
          </w:p>
          <w:p w14:paraId="09873B6A" w14:textId="6E447EA1" w:rsidR="00654EE8" w:rsidRPr="0009259A" w:rsidRDefault="00654EE8" w:rsidP="00512621">
            <w:pPr>
              <w:pStyle w:val="Body"/>
              <w:numPr>
                <w:ilvl w:val="0"/>
                <w:numId w:val="0"/>
              </w:numPr>
              <w:spacing w:after="0"/>
              <w:rPr>
                <w:lang w:val="en"/>
              </w:rPr>
            </w:pPr>
            <w:r>
              <w:rPr>
                <w:lang w:val="en"/>
              </w:rPr>
              <w:t xml:space="preserve">The </w:t>
            </w:r>
            <w:r w:rsidR="00EA59B8" w:rsidRPr="00856B7B">
              <w:rPr>
                <w:lang w:val="en"/>
              </w:rPr>
              <w:t xml:space="preserve">Support </w:t>
            </w:r>
            <w:r w:rsidRPr="00856B7B">
              <w:rPr>
                <w:lang w:val="en"/>
              </w:rPr>
              <w:t>Lead will</w:t>
            </w:r>
            <w:r w:rsidR="00B526B9" w:rsidRPr="00856B7B">
              <w:rPr>
                <w:lang w:val="en"/>
              </w:rPr>
              <w:t xml:space="preserve"> </w:t>
            </w:r>
            <w:r w:rsidR="00BB3635">
              <w:rPr>
                <w:lang w:val="en"/>
              </w:rPr>
              <w:t xml:space="preserve">manage junior members of the Client Support Team to help manage workloads and ensure good processes and practices are in place to </w:t>
            </w:r>
            <w:r w:rsidR="004E5287">
              <w:rPr>
                <w:lang w:val="en"/>
              </w:rPr>
              <w:t xml:space="preserve">bring about efficiencies. They will take </w:t>
            </w:r>
            <w:r w:rsidR="0033122B">
              <w:rPr>
                <w:lang w:val="en"/>
              </w:rPr>
              <w:t>a</w:t>
            </w:r>
            <w:r w:rsidR="004E5287">
              <w:rPr>
                <w:lang w:val="en"/>
              </w:rPr>
              <w:t xml:space="preserve"> lead on ensuring</w:t>
            </w:r>
            <w:r w:rsidR="00855CF4">
              <w:rPr>
                <w:lang w:val="en"/>
              </w:rPr>
              <w:t xml:space="preserve"> they have visibility of product roadmaps to </w:t>
            </w:r>
            <w:r w:rsidR="00D25724">
              <w:rPr>
                <w:lang w:val="en"/>
              </w:rPr>
              <w:t xml:space="preserve">proactively manage and </w:t>
            </w:r>
            <w:r w:rsidR="00855CF4">
              <w:rPr>
                <w:lang w:val="en"/>
              </w:rPr>
              <w:t xml:space="preserve">identify any new </w:t>
            </w:r>
            <w:r w:rsidR="00D25724">
              <w:rPr>
                <w:lang w:val="en"/>
              </w:rPr>
              <w:t>knowledge or training gaps within the Team, and that</w:t>
            </w:r>
            <w:r w:rsidR="004E5287">
              <w:rPr>
                <w:lang w:val="en"/>
              </w:rPr>
              <w:t xml:space="preserve"> new products are onboarded into the Team</w:t>
            </w:r>
            <w:r w:rsidR="005A6683">
              <w:rPr>
                <w:lang w:val="en"/>
              </w:rPr>
              <w:t>. They will also be responsible for delivering</w:t>
            </w:r>
            <w:r w:rsidR="004E5287">
              <w:rPr>
                <w:lang w:val="en"/>
              </w:rPr>
              <w:t xml:space="preserve"> </w:t>
            </w:r>
            <w:r w:rsidR="009824A7">
              <w:rPr>
                <w:lang w:val="en"/>
              </w:rPr>
              <w:t xml:space="preserve">regular reporting and metrics, and that any trends from these are </w:t>
            </w:r>
            <w:r w:rsidR="00CE37EC">
              <w:rPr>
                <w:lang w:val="en"/>
              </w:rPr>
              <w:t>identified and any potential improvements</w:t>
            </w:r>
            <w:r w:rsidR="00B656F4">
              <w:rPr>
                <w:lang w:val="en"/>
              </w:rPr>
              <w:t xml:space="preserve"> to increase efficiency and/or improve existing processes</w:t>
            </w:r>
            <w:r w:rsidR="00CE37EC">
              <w:rPr>
                <w:lang w:val="en"/>
              </w:rPr>
              <w:t xml:space="preserve"> are discussed with the appropriate Team</w:t>
            </w:r>
            <w:r w:rsidR="00785176">
              <w:rPr>
                <w:lang w:val="en"/>
              </w:rPr>
              <w:t>(s)</w:t>
            </w:r>
            <w:r w:rsidR="00CE37EC">
              <w:rPr>
                <w:lang w:val="en"/>
              </w:rPr>
              <w:t xml:space="preserve">. </w:t>
            </w:r>
          </w:p>
          <w:p w14:paraId="19740A29" w14:textId="77777777" w:rsidR="007F5C78" w:rsidRPr="0009259A" w:rsidRDefault="007F5C78" w:rsidP="007F5C78">
            <w:pPr>
              <w:pStyle w:val="Body"/>
              <w:numPr>
                <w:ilvl w:val="0"/>
                <w:numId w:val="0"/>
              </w:numPr>
              <w:spacing w:after="0"/>
              <w:rPr>
                <w:lang w:val="en"/>
              </w:rPr>
            </w:pPr>
          </w:p>
        </w:tc>
      </w:tr>
      <w:tr w:rsidR="007F5C78" w:rsidRPr="0009259A" w14:paraId="19740A39" w14:textId="77777777" w:rsidTr="00F759C8">
        <w:tc>
          <w:tcPr>
            <w:tcW w:w="9061" w:type="dxa"/>
            <w:gridSpan w:val="4"/>
          </w:tcPr>
          <w:p w14:paraId="19740A33" w14:textId="77777777" w:rsidR="007F5C78" w:rsidRPr="0009259A" w:rsidRDefault="007F5C78" w:rsidP="007F5C78">
            <w:pPr>
              <w:pStyle w:val="Body"/>
              <w:numPr>
                <w:ilvl w:val="0"/>
                <w:numId w:val="0"/>
              </w:numPr>
              <w:spacing w:after="0"/>
              <w:rPr>
                <w:lang w:val="en"/>
              </w:rPr>
            </w:pPr>
            <w:r w:rsidRPr="0009259A">
              <w:rPr>
                <w:lang w:val="en"/>
              </w:rPr>
              <w:t>Primary Responsibilities of the Role</w:t>
            </w:r>
          </w:p>
          <w:p w14:paraId="19740A34" w14:textId="77777777" w:rsidR="007F5C78" w:rsidRPr="0009259A" w:rsidRDefault="007F5C78" w:rsidP="007F5C78">
            <w:pPr>
              <w:pStyle w:val="Body"/>
              <w:numPr>
                <w:ilvl w:val="0"/>
                <w:numId w:val="0"/>
              </w:numPr>
              <w:spacing w:after="0"/>
              <w:rPr>
                <w:lang w:val="en"/>
              </w:rPr>
            </w:pPr>
          </w:p>
          <w:p w14:paraId="45C2AEAB" w14:textId="2585BB1D" w:rsidR="00341F20" w:rsidRDefault="00544798" w:rsidP="00D97A47">
            <w:pPr>
              <w:pStyle w:val="Body"/>
              <w:numPr>
                <w:ilvl w:val="0"/>
                <w:numId w:val="28"/>
              </w:numPr>
              <w:spacing w:after="0"/>
              <w:rPr>
                <w:lang w:val="en"/>
              </w:rPr>
            </w:pPr>
            <w:r>
              <w:rPr>
                <w:lang w:val="en"/>
              </w:rPr>
              <w:t>Acts as “front of hou</w:t>
            </w:r>
            <w:r w:rsidR="00341F20">
              <w:rPr>
                <w:lang w:val="en"/>
              </w:rPr>
              <w:t>s</w:t>
            </w:r>
            <w:r>
              <w:rPr>
                <w:lang w:val="en"/>
              </w:rPr>
              <w:t xml:space="preserve">e” </w:t>
            </w:r>
            <w:r w:rsidR="00E62CF6">
              <w:rPr>
                <w:lang w:val="en"/>
              </w:rPr>
              <w:t xml:space="preserve">for our </w:t>
            </w:r>
            <w:r w:rsidR="00E04802">
              <w:rPr>
                <w:lang w:val="en"/>
              </w:rPr>
              <w:t xml:space="preserve">external </w:t>
            </w:r>
            <w:r w:rsidR="00E62CF6">
              <w:rPr>
                <w:lang w:val="en"/>
              </w:rPr>
              <w:t>Clients and their use of the legal tech solutions we provide them</w:t>
            </w:r>
          </w:p>
          <w:p w14:paraId="519B2F06" w14:textId="30D06515" w:rsidR="004522A5" w:rsidRDefault="00341F20" w:rsidP="00D97A47">
            <w:pPr>
              <w:pStyle w:val="Body"/>
              <w:numPr>
                <w:ilvl w:val="0"/>
                <w:numId w:val="28"/>
              </w:numPr>
              <w:spacing w:after="0"/>
              <w:rPr>
                <w:lang w:val="en"/>
              </w:rPr>
            </w:pPr>
            <w:r>
              <w:rPr>
                <w:lang w:val="en"/>
              </w:rPr>
              <w:t>Leads</w:t>
            </w:r>
            <w:r w:rsidR="004522A5">
              <w:rPr>
                <w:lang w:val="en"/>
              </w:rPr>
              <w:t xml:space="preserve"> the Legal Tech Client Support Team </w:t>
            </w:r>
            <w:r w:rsidR="00352EC4">
              <w:rPr>
                <w:lang w:val="en"/>
              </w:rPr>
              <w:t>and ensure a high quality service is provided to our Clients</w:t>
            </w:r>
          </w:p>
          <w:p w14:paraId="10E37968" w14:textId="641B95D0" w:rsidR="00352EC4" w:rsidRDefault="001D6B62" w:rsidP="00D97A47">
            <w:pPr>
              <w:pStyle w:val="Body"/>
              <w:numPr>
                <w:ilvl w:val="0"/>
                <w:numId w:val="28"/>
              </w:numPr>
              <w:spacing w:after="0"/>
              <w:rPr>
                <w:lang w:val="en"/>
              </w:rPr>
            </w:pPr>
            <w:r>
              <w:rPr>
                <w:lang w:val="en"/>
              </w:rPr>
              <w:t xml:space="preserve">Work with our Clients to understand </w:t>
            </w:r>
            <w:r w:rsidR="00E62CF6">
              <w:rPr>
                <w:lang w:val="en"/>
              </w:rPr>
              <w:t xml:space="preserve">and take responsibility for </w:t>
            </w:r>
            <w:r>
              <w:rPr>
                <w:lang w:val="en"/>
              </w:rPr>
              <w:t>their</w:t>
            </w:r>
            <w:r w:rsidR="00A25CE1">
              <w:rPr>
                <w:lang w:val="en"/>
              </w:rPr>
              <w:t xml:space="preserve"> questions and/or problems and work with relevant parties to see these through to resolution</w:t>
            </w:r>
          </w:p>
          <w:p w14:paraId="114F4427" w14:textId="40302C2E" w:rsidR="002F35A9" w:rsidRDefault="002F35A9" w:rsidP="00D97A47">
            <w:pPr>
              <w:pStyle w:val="Body"/>
              <w:numPr>
                <w:ilvl w:val="0"/>
                <w:numId w:val="28"/>
              </w:numPr>
              <w:spacing w:after="0"/>
              <w:rPr>
                <w:lang w:val="en"/>
              </w:rPr>
            </w:pPr>
            <w:r>
              <w:rPr>
                <w:lang w:val="en"/>
              </w:rPr>
              <w:t>Able to triage and problem solve issues to help identify appropriate solutions and next steps</w:t>
            </w:r>
          </w:p>
          <w:p w14:paraId="131BB8E8" w14:textId="18C1EFDB" w:rsidR="00CE0F9A" w:rsidRDefault="00CE0F9A" w:rsidP="00D97A47">
            <w:pPr>
              <w:pStyle w:val="Body"/>
              <w:numPr>
                <w:ilvl w:val="0"/>
                <w:numId w:val="28"/>
              </w:numPr>
              <w:spacing w:after="0"/>
              <w:rPr>
                <w:lang w:val="en"/>
              </w:rPr>
            </w:pPr>
            <w:r>
              <w:rPr>
                <w:lang w:val="en"/>
              </w:rPr>
              <w:t>Where necessary, works with other internal Teams, Suppliers and/or our Offshore Development Team to progress solutions</w:t>
            </w:r>
          </w:p>
          <w:p w14:paraId="631B7554" w14:textId="0E073D0F" w:rsidR="00BE64C9" w:rsidRDefault="00BE64C9" w:rsidP="00D97A47">
            <w:pPr>
              <w:pStyle w:val="Body"/>
              <w:numPr>
                <w:ilvl w:val="0"/>
                <w:numId w:val="28"/>
              </w:numPr>
              <w:spacing w:after="0"/>
              <w:rPr>
                <w:lang w:val="en"/>
              </w:rPr>
            </w:pPr>
            <w:r>
              <w:rPr>
                <w:lang w:val="en"/>
              </w:rPr>
              <w:t xml:space="preserve">Owns </w:t>
            </w:r>
            <w:r w:rsidR="00C14C4F">
              <w:rPr>
                <w:lang w:val="en"/>
              </w:rPr>
              <w:t xml:space="preserve">and takes responsibility for </w:t>
            </w:r>
            <w:r w:rsidR="00595D53">
              <w:rPr>
                <w:lang w:val="en"/>
              </w:rPr>
              <w:t xml:space="preserve">maintaining a </w:t>
            </w:r>
            <w:r w:rsidR="00C14C4F">
              <w:rPr>
                <w:lang w:val="en"/>
              </w:rPr>
              <w:t xml:space="preserve">knowledge base </w:t>
            </w:r>
          </w:p>
          <w:p w14:paraId="051DEE29" w14:textId="2CF88B1F" w:rsidR="003573E4" w:rsidRDefault="003573E4" w:rsidP="00D97A47">
            <w:pPr>
              <w:pStyle w:val="Body"/>
              <w:numPr>
                <w:ilvl w:val="0"/>
                <w:numId w:val="28"/>
              </w:numPr>
              <w:spacing w:after="0"/>
              <w:rPr>
                <w:lang w:val="en"/>
              </w:rPr>
            </w:pPr>
            <w:r>
              <w:rPr>
                <w:lang w:val="en"/>
              </w:rPr>
              <w:t>Takes responsibility for</w:t>
            </w:r>
            <w:r w:rsidR="00AE431B">
              <w:rPr>
                <w:lang w:val="en"/>
              </w:rPr>
              <w:t xml:space="preserve"> having an awareness of product roadmaps to ensure the relevant transition takes place within the Team </w:t>
            </w:r>
          </w:p>
          <w:p w14:paraId="55FDE11A" w14:textId="775B283A" w:rsidR="00852901" w:rsidRDefault="00852901" w:rsidP="00D97A47">
            <w:pPr>
              <w:pStyle w:val="Body"/>
              <w:numPr>
                <w:ilvl w:val="0"/>
                <w:numId w:val="28"/>
              </w:numPr>
              <w:spacing w:after="0"/>
              <w:rPr>
                <w:lang w:val="en"/>
              </w:rPr>
            </w:pPr>
            <w:r>
              <w:rPr>
                <w:lang w:val="en"/>
              </w:rPr>
              <w:t xml:space="preserve">Helps to review/test new features prior to launching to Clients </w:t>
            </w:r>
            <w:r w:rsidR="008302C9">
              <w:rPr>
                <w:lang w:val="en"/>
              </w:rPr>
              <w:t xml:space="preserve">to ensure </w:t>
            </w:r>
            <w:proofErr w:type="spellStart"/>
            <w:r w:rsidR="008302C9">
              <w:rPr>
                <w:lang w:val="en"/>
              </w:rPr>
              <w:t>familiarisation</w:t>
            </w:r>
            <w:proofErr w:type="spellEnd"/>
            <w:r w:rsidR="008302C9">
              <w:rPr>
                <w:lang w:val="en"/>
              </w:rPr>
              <w:t xml:space="preserve"> and awareness within the Team</w:t>
            </w:r>
          </w:p>
          <w:p w14:paraId="14588523" w14:textId="6F149DA9" w:rsidR="00AE431B" w:rsidRDefault="00CE3FD2" w:rsidP="00D97A47">
            <w:pPr>
              <w:pStyle w:val="Body"/>
              <w:numPr>
                <w:ilvl w:val="0"/>
                <w:numId w:val="28"/>
              </w:numPr>
              <w:spacing w:after="0"/>
              <w:rPr>
                <w:lang w:val="en"/>
              </w:rPr>
            </w:pPr>
            <w:r>
              <w:rPr>
                <w:lang w:val="en"/>
              </w:rPr>
              <w:t xml:space="preserve">Owns </w:t>
            </w:r>
            <w:r w:rsidR="008F71F7">
              <w:rPr>
                <w:lang w:val="en"/>
              </w:rPr>
              <w:t xml:space="preserve">and embeds </w:t>
            </w:r>
            <w:r>
              <w:rPr>
                <w:lang w:val="en"/>
              </w:rPr>
              <w:t xml:space="preserve">the onboarding process to ensure new tech solutions are transitioned into the Team </w:t>
            </w:r>
            <w:r w:rsidR="00401D6D">
              <w:rPr>
                <w:lang w:val="en"/>
              </w:rPr>
              <w:t xml:space="preserve">and communicated </w:t>
            </w:r>
            <w:r>
              <w:rPr>
                <w:lang w:val="en"/>
              </w:rPr>
              <w:t xml:space="preserve">accordingly </w:t>
            </w:r>
          </w:p>
          <w:p w14:paraId="19740A37" w14:textId="22E5346E" w:rsidR="007F5C78" w:rsidRPr="00F86E07" w:rsidRDefault="00401D6D" w:rsidP="00F86E07">
            <w:pPr>
              <w:pStyle w:val="Body"/>
              <w:numPr>
                <w:ilvl w:val="0"/>
                <w:numId w:val="28"/>
              </w:numPr>
              <w:spacing w:after="0"/>
              <w:rPr>
                <w:lang w:val="en"/>
              </w:rPr>
            </w:pPr>
            <w:r>
              <w:rPr>
                <w:lang w:val="en"/>
              </w:rPr>
              <w:t xml:space="preserve">Proactively reviews statistics and metrics to help identify areas for improvement </w:t>
            </w:r>
            <w:r w:rsidR="00A16A72">
              <w:rPr>
                <w:lang w:val="en"/>
              </w:rPr>
              <w:t>and appropriately progresses these</w:t>
            </w:r>
          </w:p>
          <w:p w14:paraId="19740A38" w14:textId="77777777" w:rsidR="007F5C78" w:rsidRPr="0009259A" w:rsidRDefault="007F5C78" w:rsidP="007F5C78">
            <w:pPr>
              <w:pStyle w:val="Body"/>
              <w:numPr>
                <w:ilvl w:val="0"/>
                <w:numId w:val="0"/>
              </w:numPr>
              <w:spacing w:after="0"/>
              <w:rPr>
                <w:lang w:val="en"/>
              </w:rPr>
            </w:pPr>
          </w:p>
        </w:tc>
      </w:tr>
      <w:tr w:rsidR="007F5C78" w:rsidRPr="0009259A" w14:paraId="19740A49" w14:textId="77777777" w:rsidTr="00F759C8">
        <w:tc>
          <w:tcPr>
            <w:tcW w:w="9061" w:type="dxa"/>
            <w:gridSpan w:val="4"/>
          </w:tcPr>
          <w:p w14:paraId="19740A3A" w14:textId="77777777" w:rsidR="007F5C78" w:rsidRPr="0009259A" w:rsidRDefault="009719CC" w:rsidP="007F5C78">
            <w:pPr>
              <w:pStyle w:val="Body"/>
              <w:numPr>
                <w:ilvl w:val="0"/>
                <w:numId w:val="0"/>
              </w:numPr>
              <w:spacing w:after="0"/>
              <w:rPr>
                <w:lang w:val="en"/>
              </w:rPr>
            </w:pPr>
            <w:r w:rsidRPr="0009259A">
              <w:rPr>
                <w:lang w:val="en"/>
              </w:rPr>
              <w:t xml:space="preserve">Capabilities, knowledge and experience </w:t>
            </w:r>
            <w:r w:rsidR="007F5C78" w:rsidRPr="0009259A">
              <w:rPr>
                <w:lang w:val="en"/>
              </w:rPr>
              <w:t>require</w:t>
            </w:r>
            <w:r w:rsidRPr="0009259A">
              <w:rPr>
                <w:lang w:val="en"/>
              </w:rPr>
              <w:t>ments</w:t>
            </w:r>
            <w:r w:rsidR="007F5C78" w:rsidRPr="0009259A">
              <w:rPr>
                <w:lang w:val="en"/>
              </w:rPr>
              <w:t>:</w:t>
            </w:r>
          </w:p>
          <w:p w14:paraId="19740A3B" w14:textId="77777777" w:rsidR="007F5C78" w:rsidRPr="0009259A" w:rsidRDefault="007F5C78" w:rsidP="007F5C78">
            <w:pPr>
              <w:pStyle w:val="Body"/>
              <w:numPr>
                <w:ilvl w:val="0"/>
                <w:numId w:val="0"/>
              </w:numPr>
              <w:spacing w:after="0"/>
              <w:rPr>
                <w:lang w:val="en"/>
              </w:rPr>
            </w:pPr>
          </w:p>
          <w:p w14:paraId="1BFD688E" w14:textId="21962657" w:rsidR="00310900" w:rsidRDefault="00310900" w:rsidP="008A6B03">
            <w:pPr>
              <w:pStyle w:val="Body"/>
              <w:numPr>
                <w:ilvl w:val="0"/>
                <w:numId w:val="27"/>
              </w:numPr>
              <w:spacing w:after="0"/>
              <w:rPr>
                <w:lang w:val="en"/>
              </w:rPr>
            </w:pPr>
            <w:r>
              <w:rPr>
                <w:lang w:val="en"/>
              </w:rPr>
              <w:t>Application support experience</w:t>
            </w:r>
          </w:p>
          <w:p w14:paraId="3E6D7CA7" w14:textId="77777777" w:rsidR="0079023A" w:rsidRDefault="0079023A" w:rsidP="008A6B03">
            <w:pPr>
              <w:pStyle w:val="Body"/>
              <w:numPr>
                <w:ilvl w:val="0"/>
                <w:numId w:val="27"/>
              </w:numPr>
              <w:spacing w:after="0"/>
              <w:rPr>
                <w:lang w:val="en"/>
              </w:rPr>
            </w:pPr>
            <w:r>
              <w:rPr>
                <w:lang w:val="en"/>
              </w:rPr>
              <w:t xml:space="preserve">Client facing </w:t>
            </w:r>
          </w:p>
          <w:p w14:paraId="1849A1A4" w14:textId="0B64A7AC" w:rsidR="0079023A" w:rsidRDefault="0079023A" w:rsidP="008A6B03">
            <w:pPr>
              <w:pStyle w:val="Body"/>
              <w:numPr>
                <w:ilvl w:val="0"/>
                <w:numId w:val="27"/>
              </w:numPr>
              <w:spacing w:after="0"/>
              <w:rPr>
                <w:lang w:val="en"/>
              </w:rPr>
            </w:pPr>
            <w:r>
              <w:rPr>
                <w:lang w:val="en"/>
              </w:rPr>
              <w:t>Good stakeholder management</w:t>
            </w:r>
          </w:p>
          <w:p w14:paraId="2F811FCB" w14:textId="5E337F61" w:rsidR="00AD6103" w:rsidRDefault="00AD6103" w:rsidP="008A6B03">
            <w:pPr>
              <w:pStyle w:val="Body"/>
              <w:numPr>
                <w:ilvl w:val="0"/>
                <w:numId w:val="27"/>
              </w:numPr>
              <w:spacing w:after="0"/>
              <w:rPr>
                <w:lang w:val="en"/>
              </w:rPr>
            </w:pPr>
            <w:r>
              <w:rPr>
                <w:lang w:val="en"/>
              </w:rPr>
              <w:t>Priority management and self-</w:t>
            </w:r>
            <w:proofErr w:type="spellStart"/>
            <w:r>
              <w:rPr>
                <w:lang w:val="en"/>
              </w:rPr>
              <w:t>organising</w:t>
            </w:r>
            <w:proofErr w:type="spellEnd"/>
          </w:p>
          <w:p w14:paraId="78AA92AA" w14:textId="54BADB13" w:rsidR="00AD6103" w:rsidRDefault="00E04802" w:rsidP="008A6B03">
            <w:pPr>
              <w:pStyle w:val="Body"/>
              <w:numPr>
                <w:ilvl w:val="0"/>
                <w:numId w:val="27"/>
              </w:numPr>
              <w:spacing w:after="0"/>
              <w:rPr>
                <w:lang w:val="en"/>
              </w:rPr>
            </w:pPr>
            <w:r>
              <w:rPr>
                <w:lang w:val="en"/>
              </w:rPr>
              <w:t>Exceptional</w:t>
            </w:r>
            <w:r w:rsidR="00AD6103">
              <w:rPr>
                <w:lang w:val="en"/>
              </w:rPr>
              <w:t xml:space="preserve"> communication </w:t>
            </w:r>
            <w:r>
              <w:rPr>
                <w:lang w:val="en"/>
              </w:rPr>
              <w:t xml:space="preserve">skills </w:t>
            </w:r>
            <w:r w:rsidR="00F43BD3">
              <w:rPr>
                <w:lang w:val="en"/>
              </w:rPr>
              <w:t>across a range of stakeholders</w:t>
            </w:r>
          </w:p>
          <w:p w14:paraId="68075982" w14:textId="3197B8BC" w:rsidR="0079023A" w:rsidRDefault="0079023A" w:rsidP="008A6B03">
            <w:pPr>
              <w:pStyle w:val="Body"/>
              <w:numPr>
                <w:ilvl w:val="0"/>
                <w:numId w:val="27"/>
              </w:numPr>
              <w:spacing w:after="0"/>
              <w:rPr>
                <w:lang w:val="en"/>
              </w:rPr>
            </w:pPr>
            <w:r>
              <w:rPr>
                <w:lang w:val="en"/>
              </w:rPr>
              <w:t xml:space="preserve">Problem solving </w:t>
            </w:r>
          </w:p>
          <w:p w14:paraId="2496DC0A" w14:textId="72697D81" w:rsidR="00A27588" w:rsidRDefault="00A27588" w:rsidP="008A6B03">
            <w:pPr>
              <w:pStyle w:val="Body"/>
              <w:numPr>
                <w:ilvl w:val="0"/>
                <w:numId w:val="27"/>
              </w:numPr>
              <w:spacing w:after="0"/>
              <w:rPr>
                <w:lang w:val="en"/>
              </w:rPr>
            </w:pPr>
            <w:r>
              <w:rPr>
                <w:lang w:val="en"/>
              </w:rPr>
              <w:t>Solutions driven</w:t>
            </w:r>
          </w:p>
          <w:p w14:paraId="46A37412" w14:textId="3BA9259E" w:rsidR="0079023A" w:rsidRDefault="0079023A" w:rsidP="008A6B03">
            <w:pPr>
              <w:pStyle w:val="Body"/>
              <w:numPr>
                <w:ilvl w:val="0"/>
                <w:numId w:val="27"/>
              </w:numPr>
              <w:spacing w:after="0"/>
              <w:rPr>
                <w:lang w:val="en"/>
              </w:rPr>
            </w:pPr>
            <w:r>
              <w:rPr>
                <w:lang w:val="en"/>
              </w:rPr>
              <w:t xml:space="preserve">Line management </w:t>
            </w:r>
          </w:p>
          <w:p w14:paraId="63150499" w14:textId="21DC3AA1" w:rsidR="00BE64C9" w:rsidRDefault="00BE64C9" w:rsidP="008A6B03">
            <w:pPr>
              <w:pStyle w:val="Body"/>
              <w:numPr>
                <w:ilvl w:val="0"/>
                <w:numId w:val="27"/>
              </w:numPr>
              <w:spacing w:after="0"/>
              <w:rPr>
                <w:lang w:val="en"/>
              </w:rPr>
            </w:pPr>
            <w:r>
              <w:rPr>
                <w:lang w:val="en"/>
              </w:rPr>
              <w:lastRenderedPageBreak/>
              <w:t>Awareness of ITIL and best practice</w:t>
            </w:r>
          </w:p>
          <w:p w14:paraId="7E3F702F" w14:textId="5573365A" w:rsidR="00AB4AEB" w:rsidRDefault="00DA3B21" w:rsidP="008A6B03">
            <w:pPr>
              <w:pStyle w:val="Body"/>
              <w:numPr>
                <w:ilvl w:val="0"/>
                <w:numId w:val="27"/>
              </w:numPr>
              <w:spacing w:after="0"/>
              <w:rPr>
                <w:lang w:val="en"/>
              </w:rPr>
            </w:pPr>
            <w:r>
              <w:rPr>
                <w:lang w:val="en"/>
              </w:rPr>
              <w:t xml:space="preserve">Awareness of the </w:t>
            </w:r>
            <w:r w:rsidR="00AB4AEB">
              <w:rPr>
                <w:lang w:val="en"/>
              </w:rPr>
              <w:t>SDLC</w:t>
            </w:r>
          </w:p>
          <w:p w14:paraId="38F341AB" w14:textId="677C4A1B" w:rsidR="00A27588" w:rsidRDefault="00A27588" w:rsidP="008A6B03">
            <w:pPr>
              <w:pStyle w:val="Body"/>
              <w:numPr>
                <w:ilvl w:val="0"/>
                <w:numId w:val="27"/>
              </w:numPr>
              <w:spacing w:after="0"/>
              <w:rPr>
                <w:lang w:val="en"/>
              </w:rPr>
            </w:pPr>
            <w:r>
              <w:rPr>
                <w:lang w:val="en"/>
              </w:rPr>
              <w:t>A good basic understanding of technology</w:t>
            </w:r>
            <w:r w:rsidR="00C01F80">
              <w:rPr>
                <w:lang w:val="en"/>
              </w:rPr>
              <w:t xml:space="preserve"> and infrastructure</w:t>
            </w:r>
            <w:r>
              <w:rPr>
                <w:lang w:val="en"/>
              </w:rPr>
              <w:t xml:space="preserve"> </w:t>
            </w:r>
            <w:r w:rsidR="00F43BD3">
              <w:rPr>
                <w:lang w:val="en"/>
              </w:rPr>
              <w:t>(relational db models, SQL, APIs</w:t>
            </w:r>
            <w:r w:rsidR="00533B48">
              <w:rPr>
                <w:lang w:val="en"/>
              </w:rPr>
              <w:t>, cloud infrastructure</w:t>
            </w:r>
            <w:r w:rsidR="00F43BD3">
              <w:rPr>
                <w:lang w:val="en"/>
              </w:rPr>
              <w:t>)</w:t>
            </w:r>
          </w:p>
          <w:p w14:paraId="0E7AB283" w14:textId="6BA4A725" w:rsidR="00D92310" w:rsidRDefault="00606D6F" w:rsidP="008A6B03">
            <w:pPr>
              <w:pStyle w:val="Body"/>
              <w:numPr>
                <w:ilvl w:val="0"/>
                <w:numId w:val="27"/>
              </w:numPr>
              <w:spacing w:after="0"/>
              <w:rPr>
                <w:lang w:val="en"/>
              </w:rPr>
            </w:pPr>
            <w:r>
              <w:rPr>
                <w:lang w:val="en"/>
              </w:rPr>
              <w:t>Agile methodologies</w:t>
            </w:r>
          </w:p>
          <w:p w14:paraId="19740A47" w14:textId="79BE6A35" w:rsidR="007F5C78" w:rsidRDefault="00796062" w:rsidP="00796062">
            <w:pPr>
              <w:pStyle w:val="Body"/>
              <w:numPr>
                <w:ilvl w:val="0"/>
                <w:numId w:val="27"/>
              </w:numPr>
              <w:spacing w:after="0"/>
              <w:rPr>
                <w:lang w:val="en"/>
              </w:rPr>
            </w:pPr>
            <w:r>
              <w:rPr>
                <w:lang w:val="en"/>
              </w:rPr>
              <w:t>Solutions driven</w:t>
            </w:r>
          </w:p>
          <w:p w14:paraId="5A9FB78B" w14:textId="6DB02DAC" w:rsidR="00EF39CC" w:rsidRPr="00796062" w:rsidRDefault="00EF39CC" w:rsidP="00796062">
            <w:pPr>
              <w:pStyle w:val="Body"/>
              <w:numPr>
                <w:ilvl w:val="0"/>
                <w:numId w:val="27"/>
              </w:numPr>
              <w:spacing w:after="0"/>
              <w:rPr>
                <w:lang w:val="en"/>
              </w:rPr>
            </w:pPr>
            <w:r>
              <w:rPr>
                <w:lang w:val="en"/>
              </w:rPr>
              <w:t>Expectation management</w:t>
            </w:r>
          </w:p>
          <w:p w14:paraId="19740A48" w14:textId="77777777" w:rsidR="007F5C78" w:rsidRPr="0009259A" w:rsidRDefault="007F5C78" w:rsidP="007F5C78">
            <w:pPr>
              <w:pStyle w:val="Body"/>
              <w:numPr>
                <w:ilvl w:val="0"/>
                <w:numId w:val="0"/>
              </w:numPr>
              <w:spacing w:after="0"/>
              <w:rPr>
                <w:lang w:val="en"/>
              </w:rPr>
            </w:pPr>
          </w:p>
        </w:tc>
      </w:tr>
      <w:tr w:rsidR="007F5C78" w:rsidRPr="0009259A" w14:paraId="19740A54" w14:textId="77777777" w:rsidTr="00F759C8">
        <w:tc>
          <w:tcPr>
            <w:tcW w:w="9061" w:type="dxa"/>
            <w:gridSpan w:val="4"/>
          </w:tcPr>
          <w:p w14:paraId="19740A4A" w14:textId="77777777" w:rsidR="007F5C78" w:rsidRPr="0009259A" w:rsidRDefault="009719CC" w:rsidP="007F5C78">
            <w:pPr>
              <w:pStyle w:val="Body"/>
              <w:numPr>
                <w:ilvl w:val="0"/>
                <w:numId w:val="0"/>
              </w:numPr>
              <w:spacing w:after="0"/>
              <w:rPr>
                <w:lang w:val="en"/>
              </w:rPr>
            </w:pPr>
            <w:r w:rsidRPr="0009259A">
              <w:rPr>
                <w:lang w:val="en"/>
              </w:rPr>
              <w:lastRenderedPageBreak/>
              <w:t>Key behaviours from role expectations</w:t>
            </w:r>
          </w:p>
          <w:p w14:paraId="19740A52" w14:textId="0AC73642" w:rsidR="007F5C78" w:rsidRDefault="007F5C78" w:rsidP="00CD5A1B">
            <w:pPr>
              <w:pStyle w:val="Body"/>
              <w:numPr>
                <w:ilvl w:val="0"/>
                <w:numId w:val="0"/>
              </w:numPr>
              <w:spacing w:after="0"/>
              <w:rPr>
                <w:lang w:val="en"/>
              </w:rPr>
            </w:pPr>
          </w:p>
          <w:p w14:paraId="1B5EF482" w14:textId="71CC3CF1" w:rsidR="00E04802" w:rsidRDefault="00E04802" w:rsidP="00B84C98">
            <w:pPr>
              <w:pStyle w:val="Body"/>
              <w:numPr>
                <w:ilvl w:val="0"/>
                <w:numId w:val="27"/>
              </w:numPr>
              <w:spacing w:after="0"/>
              <w:rPr>
                <w:lang w:val="en"/>
              </w:rPr>
            </w:pPr>
            <w:r>
              <w:rPr>
                <w:lang w:val="en"/>
              </w:rPr>
              <w:t>Upholds an ethos of service excellence at all times</w:t>
            </w:r>
          </w:p>
          <w:p w14:paraId="145635BB" w14:textId="7EE7BD88" w:rsidR="00B84C98" w:rsidRPr="00B84C98" w:rsidRDefault="00B84C98" w:rsidP="00B84C98">
            <w:pPr>
              <w:pStyle w:val="Body"/>
              <w:numPr>
                <w:ilvl w:val="0"/>
                <w:numId w:val="27"/>
              </w:numPr>
              <w:spacing w:after="0"/>
              <w:rPr>
                <w:lang w:val="en"/>
              </w:rPr>
            </w:pPr>
            <w:r w:rsidRPr="00B84C98">
              <w:rPr>
                <w:lang w:val="en"/>
              </w:rPr>
              <w:t>Enthusiastic and self-aware, adapting style to suit the situatio</w:t>
            </w:r>
            <w:r w:rsidR="007449A8">
              <w:rPr>
                <w:lang w:val="en"/>
              </w:rPr>
              <w:t>n</w:t>
            </w:r>
          </w:p>
          <w:p w14:paraId="4A58141C" w14:textId="77777777" w:rsidR="00B84C98" w:rsidRPr="00B84C98" w:rsidRDefault="00B84C98" w:rsidP="00B84C98">
            <w:pPr>
              <w:pStyle w:val="Body"/>
              <w:numPr>
                <w:ilvl w:val="0"/>
                <w:numId w:val="27"/>
              </w:numPr>
              <w:spacing w:after="0"/>
              <w:rPr>
                <w:lang w:val="en"/>
              </w:rPr>
            </w:pPr>
            <w:r w:rsidRPr="00B84C98">
              <w:rPr>
                <w:lang w:val="en"/>
              </w:rPr>
              <w:t>Displays high standards of professional and personal conduct</w:t>
            </w:r>
          </w:p>
          <w:p w14:paraId="30085375" w14:textId="77777777" w:rsidR="00B84C98" w:rsidRPr="00B84C98" w:rsidRDefault="00B84C98" w:rsidP="00B84C98">
            <w:pPr>
              <w:pStyle w:val="Body"/>
              <w:numPr>
                <w:ilvl w:val="0"/>
                <w:numId w:val="27"/>
              </w:numPr>
              <w:spacing w:after="0"/>
              <w:rPr>
                <w:lang w:val="en"/>
              </w:rPr>
            </w:pPr>
            <w:r w:rsidRPr="00B84C98">
              <w:rPr>
                <w:lang w:val="en"/>
              </w:rPr>
              <w:t>Excellent customer service and relationship management</w:t>
            </w:r>
          </w:p>
          <w:p w14:paraId="4A768ED0" w14:textId="77777777" w:rsidR="00B84C98" w:rsidRPr="00B84C98" w:rsidRDefault="00B84C98" w:rsidP="00B84C98">
            <w:pPr>
              <w:pStyle w:val="Body"/>
              <w:numPr>
                <w:ilvl w:val="0"/>
                <w:numId w:val="27"/>
              </w:numPr>
              <w:spacing w:after="0"/>
              <w:rPr>
                <w:lang w:val="en"/>
              </w:rPr>
            </w:pPr>
            <w:r w:rsidRPr="00B84C98">
              <w:rPr>
                <w:lang w:val="en"/>
              </w:rPr>
              <w:t>Good communication at all levels and across a range of mediums</w:t>
            </w:r>
          </w:p>
          <w:p w14:paraId="41519D33" w14:textId="77777777" w:rsidR="00B84C98" w:rsidRPr="00B84C98" w:rsidRDefault="00B84C98" w:rsidP="00B84C98">
            <w:pPr>
              <w:pStyle w:val="Body"/>
              <w:numPr>
                <w:ilvl w:val="0"/>
                <w:numId w:val="27"/>
              </w:numPr>
              <w:spacing w:after="0"/>
              <w:rPr>
                <w:lang w:val="en"/>
              </w:rPr>
            </w:pPr>
            <w:r w:rsidRPr="00B84C98">
              <w:rPr>
                <w:lang w:val="en"/>
              </w:rPr>
              <w:t>Comfortable pushing back/suggesting area of improvement</w:t>
            </w:r>
          </w:p>
          <w:p w14:paraId="73088CFC" w14:textId="59DD7500" w:rsidR="00B84C98" w:rsidRDefault="00157BB8" w:rsidP="00B84C98">
            <w:pPr>
              <w:pStyle w:val="Body"/>
              <w:numPr>
                <w:ilvl w:val="0"/>
                <w:numId w:val="27"/>
              </w:numPr>
              <w:spacing w:after="0"/>
              <w:rPr>
                <w:lang w:val="en"/>
              </w:rPr>
            </w:pPr>
            <w:r>
              <w:rPr>
                <w:lang w:val="en"/>
              </w:rPr>
              <w:t>Takes responsibility for problems and uses initiative to resolve sufficiently</w:t>
            </w:r>
          </w:p>
          <w:p w14:paraId="5A853897" w14:textId="1A21E139" w:rsidR="005F0038" w:rsidRDefault="00FD128F" w:rsidP="00B84C98">
            <w:pPr>
              <w:pStyle w:val="Body"/>
              <w:numPr>
                <w:ilvl w:val="0"/>
                <w:numId w:val="27"/>
              </w:numPr>
              <w:spacing w:after="0"/>
              <w:rPr>
                <w:lang w:val="en"/>
              </w:rPr>
            </w:pPr>
            <w:r>
              <w:rPr>
                <w:lang w:val="en"/>
              </w:rPr>
              <w:t>Ability to manage and take responsibility for their own workload</w:t>
            </w:r>
          </w:p>
          <w:p w14:paraId="20CA0BAB" w14:textId="7B527896" w:rsidR="00C666A5" w:rsidRDefault="00C666A5" w:rsidP="00B84C98">
            <w:pPr>
              <w:pStyle w:val="Body"/>
              <w:numPr>
                <w:ilvl w:val="0"/>
                <w:numId w:val="27"/>
              </w:numPr>
              <w:spacing w:after="0"/>
              <w:rPr>
                <w:lang w:val="en"/>
              </w:rPr>
            </w:pPr>
            <w:r>
              <w:rPr>
                <w:lang w:val="en"/>
              </w:rPr>
              <w:t xml:space="preserve">Remains calm and resilient </w:t>
            </w:r>
            <w:r w:rsidR="00A94AA9">
              <w:rPr>
                <w:lang w:val="en"/>
              </w:rPr>
              <w:t>even under pressure</w:t>
            </w:r>
          </w:p>
          <w:p w14:paraId="2A15891F" w14:textId="77777777" w:rsidR="00B84C98" w:rsidRPr="00B84C98" w:rsidRDefault="00B84C98" w:rsidP="00B84C98">
            <w:pPr>
              <w:pStyle w:val="Body"/>
              <w:numPr>
                <w:ilvl w:val="0"/>
                <w:numId w:val="27"/>
              </w:numPr>
              <w:spacing w:after="0"/>
              <w:rPr>
                <w:lang w:val="en"/>
              </w:rPr>
            </w:pPr>
            <w:r w:rsidRPr="00B84C98">
              <w:rPr>
                <w:lang w:val="en"/>
              </w:rPr>
              <w:t>Receptive to feedback, change, new initiatives and continually identifies ways to enhance the product and to develop own skills</w:t>
            </w:r>
          </w:p>
          <w:p w14:paraId="173A418E" w14:textId="0365AA57" w:rsidR="00B84C98" w:rsidRPr="00B84C98" w:rsidRDefault="00B84C98" w:rsidP="00B84C98">
            <w:pPr>
              <w:pStyle w:val="Body"/>
              <w:numPr>
                <w:ilvl w:val="0"/>
                <w:numId w:val="27"/>
              </w:numPr>
              <w:spacing w:after="0"/>
              <w:rPr>
                <w:lang w:val="en"/>
              </w:rPr>
            </w:pPr>
            <w:r w:rsidRPr="00B84C98">
              <w:rPr>
                <w:lang w:val="en"/>
              </w:rPr>
              <w:t>Demonstrates an awareness of risk</w:t>
            </w:r>
            <w:r w:rsidR="00D500A8">
              <w:rPr>
                <w:lang w:val="en"/>
              </w:rPr>
              <w:t>, RFC/change management processes,</w:t>
            </w:r>
            <w:r w:rsidRPr="00B84C98">
              <w:rPr>
                <w:lang w:val="en"/>
              </w:rPr>
              <w:t xml:space="preserve"> </w:t>
            </w:r>
            <w:r w:rsidR="007F177B">
              <w:rPr>
                <w:lang w:val="en"/>
              </w:rPr>
              <w:t>and cyber security</w:t>
            </w:r>
            <w:r w:rsidRPr="00B84C98">
              <w:rPr>
                <w:lang w:val="en"/>
              </w:rPr>
              <w:t xml:space="preserve"> in the context of their day-to-day activities</w:t>
            </w:r>
          </w:p>
          <w:p w14:paraId="19740A53" w14:textId="552A2353" w:rsidR="007F5C78" w:rsidRPr="00AD23A0" w:rsidRDefault="00B84C98" w:rsidP="00AD23A0">
            <w:pPr>
              <w:pStyle w:val="Body"/>
              <w:numPr>
                <w:ilvl w:val="0"/>
                <w:numId w:val="27"/>
              </w:numPr>
              <w:spacing w:after="0"/>
              <w:rPr>
                <w:lang w:val="en"/>
              </w:rPr>
            </w:pPr>
            <w:r w:rsidRPr="00B84C98">
              <w:rPr>
                <w:lang w:val="en"/>
              </w:rPr>
              <w:t>Able to escalate accordingly and provide an informed point of view</w:t>
            </w:r>
            <w:bookmarkStart w:id="0" w:name="_GoBack"/>
            <w:bookmarkEnd w:id="0"/>
          </w:p>
        </w:tc>
      </w:tr>
    </w:tbl>
    <w:p w14:paraId="19740A67" w14:textId="77777777" w:rsidR="0048209C" w:rsidRPr="0009259A" w:rsidRDefault="0048209C" w:rsidP="009719CC">
      <w:pPr>
        <w:pStyle w:val="Body"/>
        <w:numPr>
          <w:ilvl w:val="0"/>
          <w:numId w:val="0"/>
        </w:numPr>
        <w:spacing w:after="0"/>
        <w:rPr>
          <w:lang w:val="en"/>
        </w:rPr>
      </w:pPr>
    </w:p>
    <w:sectPr w:rsidR="0048209C" w:rsidRPr="0009259A" w:rsidSect="00D44B31">
      <w:pgSz w:w="11907" w:h="16840"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30544" w14:textId="77777777" w:rsidR="005027E3" w:rsidRDefault="005027E3" w:rsidP="00897F79">
      <w:r>
        <w:separator/>
      </w:r>
    </w:p>
  </w:endnote>
  <w:endnote w:type="continuationSeparator" w:id="0">
    <w:p w14:paraId="196B8735" w14:textId="77777777" w:rsidR="005027E3" w:rsidRDefault="005027E3" w:rsidP="0089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8D0B9" w14:textId="77777777" w:rsidR="005027E3" w:rsidRDefault="005027E3" w:rsidP="00897F79">
      <w:r>
        <w:separator/>
      </w:r>
    </w:p>
  </w:footnote>
  <w:footnote w:type="continuationSeparator" w:id="0">
    <w:p w14:paraId="3C6B5B5A" w14:textId="77777777" w:rsidR="005027E3" w:rsidRDefault="005027E3" w:rsidP="00897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3E4"/>
    <w:multiLevelType w:val="hybridMultilevel"/>
    <w:tmpl w:val="F984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05C17E3"/>
    <w:multiLevelType w:val="hybridMultilevel"/>
    <w:tmpl w:val="2F6473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DB22F9"/>
    <w:multiLevelType w:val="multilevel"/>
    <w:tmpl w:val="B0E2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930C9"/>
    <w:multiLevelType w:val="hybridMultilevel"/>
    <w:tmpl w:val="98B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E43C4"/>
    <w:multiLevelType w:val="hybridMultilevel"/>
    <w:tmpl w:val="E912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36568"/>
    <w:multiLevelType w:val="multilevel"/>
    <w:tmpl w:val="0F66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7B5275"/>
    <w:multiLevelType w:val="multilevel"/>
    <w:tmpl w:val="3922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3C073F"/>
    <w:multiLevelType w:val="hybridMultilevel"/>
    <w:tmpl w:val="7E06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3" w15:restartNumberingAfterBreak="0">
    <w:nsid w:val="386D7146"/>
    <w:multiLevelType w:val="hybridMultilevel"/>
    <w:tmpl w:val="5DB0B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1121C39"/>
    <w:multiLevelType w:val="multilevel"/>
    <w:tmpl w:val="A476CFA0"/>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95806B4"/>
    <w:multiLevelType w:val="hybridMultilevel"/>
    <w:tmpl w:val="F9D29910"/>
    <w:lvl w:ilvl="0" w:tplc="6F4899F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8660B9"/>
    <w:multiLevelType w:val="hybridMultilevel"/>
    <w:tmpl w:val="30D4A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ACE116E"/>
    <w:multiLevelType w:val="hybridMultilevel"/>
    <w:tmpl w:val="C1E644DE"/>
    <w:lvl w:ilvl="0" w:tplc="6F4899F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9" w15:restartNumberingAfterBreak="0">
    <w:nsid w:val="62BA51BD"/>
    <w:multiLevelType w:val="hybridMultilevel"/>
    <w:tmpl w:val="064C0A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F93BAB"/>
    <w:multiLevelType w:val="multilevel"/>
    <w:tmpl w:val="BC54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2" w15:restartNumberingAfterBreak="0">
    <w:nsid w:val="64067B2E"/>
    <w:multiLevelType w:val="hybridMultilevel"/>
    <w:tmpl w:val="282C8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86803B8"/>
    <w:multiLevelType w:val="multilevel"/>
    <w:tmpl w:val="BC52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25" w15:restartNumberingAfterBreak="0">
    <w:nsid w:val="7C842336"/>
    <w:multiLevelType w:val="multilevel"/>
    <w:tmpl w:val="FF96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ED7D21"/>
    <w:multiLevelType w:val="hybridMultilevel"/>
    <w:tmpl w:val="48D2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4"/>
  </w:num>
  <w:num w:numId="4">
    <w:abstractNumId w:val="21"/>
  </w:num>
  <w:num w:numId="5">
    <w:abstractNumId w:val="18"/>
  </w:num>
  <w:num w:numId="6">
    <w:abstractNumId w:val="2"/>
  </w:num>
  <w:num w:numId="7">
    <w:abstractNumId w:val="3"/>
  </w:num>
  <w:num w:numId="8">
    <w:abstractNumId w:val="12"/>
  </w:num>
  <w:num w:numId="9">
    <w:abstractNumId w:val="1"/>
  </w:num>
  <w:num w:numId="10">
    <w:abstractNumId w:val="14"/>
  </w:num>
  <w:num w:numId="11">
    <w:abstractNumId w:val="14"/>
  </w:num>
  <w:num w:numId="12">
    <w:abstractNumId w:val="9"/>
  </w:num>
  <w:num w:numId="13">
    <w:abstractNumId w:val="20"/>
  </w:num>
  <w:num w:numId="14">
    <w:abstractNumId w:val="25"/>
  </w:num>
  <w:num w:numId="15">
    <w:abstractNumId w:val="10"/>
  </w:num>
  <w:num w:numId="16">
    <w:abstractNumId w:val="23"/>
  </w:num>
  <w:num w:numId="17">
    <w:abstractNumId w:val="6"/>
  </w:num>
  <w:num w:numId="18">
    <w:abstractNumId w:val="26"/>
  </w:num>
  <w:num w:numId="19">
    <w:abstractNumId w:val="15"/>
  </w:num>
  <w:num w:numId="20">
    <w:abstractNumId w:val="17"/>
  </w:num>
  <w:num w:numId="21">
    <w:abstractNumId w:val="5"/>
  </w:num>
  <w:num w:numId="22">
    <w:abstractNumId w:val="11"/>
  </w:num>
  <w:num w:numId="23">
    <w:abstractNumId w:val="22"/>
  </w:num>
  <w:num w:numId="24">
    <w:abstractNumId w:val="13"/>
  </w:num>
  <w:num w:numId="25">
    <w:abstractNumId w:val="16"/>
  </w:num>
  <w:num w:numId="26">
    <w:abstractNumId w:val="8"/>
  </w:num>
  <w:num w:numId="27">
    <w:abstractNumId w:val="7"/>
  </w:num>
  <w:num w:numId="28">
    <w:abstractNumId w:val="19"/>
  </w:num>
  <w:num w:numId="29">
    <w:abstractNumId w:val="0"/>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B3F"/>
    <w:rsid w:val="00057BFB"/>
    <w:rsid w:val="000619F6"/>
    <w:rsid w:val="0009259A"/>
    <w:rsid w:val="00095857"/>
    <w:rsid w:val="000A2B48"/>
    <w:rsid w:val="000D691A"/>
    <w:rsid w:val="000E025A"/>
    <w:rsid w:val="000E1C97"/>
    <w:rsid w:val="000E52F6"/>
    <w:rsid w:val="000F61F6"/>
    <w:rsid w:val="000F6D60"/>
    <w:rsid w:val="000F7BFE"/>
    <w:rsid w:val="00121713"/>
    <w:rsid w:val="0014321D"/>
    <w:rsid w:val="00157BB8"/>
    <w:rsid w:val="001648A9"/>
    <w:rsid w:val="001A3716"/>
    <w:rsid w:val="001A4A17"/>
    <w:rsid w:val="001B2209"/>
    <w:rsid w:val="001B2ED9"/>
    <w:rsid w:val="001C684D"/>
    <w:rsid w:val="001D1751"/>
    <w:rsid w:val="001D6B62"/>
    <w:rsid w:val="001F2375"/>
    <w:rsid w:val="00201303"/>
    <w:rsid w:val="00201800"/>
    <w:rsid w:val="0022103D"/>
    <w:rsid w:val="00240602"/>
    <w:rsid w:val="002551E5"/>
    <w:rsid w:val="00273400"/>
    <w:rsid w:val="002C6C12"/>
    <w:rsid w:val="002D58E0"/>
    <w:rsid w:val="002E7A92"/>
    <w:rsid w:val="002F35A9"/>
    <w:rsid w:val="002F5B1F"/>
    <w:rsid w:val="00302B23"/>
    <w:rsid w:val="00310900"/>
    <w:rsid w:val="00310A97"/>
    <w:rsid w:val="00320F99"/>
    <w:rsid w:val="003252FD"/>
    <w:rsid w:val="0033122B"/>
    <w:rsid w:val="00341F20"/>
    <w:rsid w:val="00352EC4"/>
    <w:rsid w:val="003573E4"/>
    <w:rsid w:val="0038213C"/>
    <w:rsid w:val="003A4A87"/>
    <w:rsid w:val="003B6908"/>
    <w:rsid w:val="003F7DA6"/>
    <w:rsid w:val="00401D6D"/>
    <w:rsid w:val="00404F1B"/>
    <w:rsid w:val="004326BB"/>
    <w:rsid w:val="00432D35"/>
    <w:rsid w:val="00437FD9"/>
    <w:rsid w:val="004522A5"/>
    <w:rsid w:val="00453F0E"/>
    <w:rsid w:val="00454705"/>
    <w:rsid w:val="00457CD3"/>
    <w:rsid w:val="0048209C"/>
    <w:rsid w:val="004A0FAE"/>
    <w:rsid w:val="004A71B9"/>
    <w:rsid w:val="004B760A"/>
    <w:rsid w:val="004D05BC"/>
    <w:rsid w:val="004D7C14"/>
    <w:rsid w:val="004E35CE"/>
    <w:rsid w:val="004E5287"/>
    <w:rsid w:val="005027E3"/>
    <w:rsid w:val="00512621"/>
    <w:rsid w:val="00514FF6"/>
    <w:rsid w:val="005246E9"/>
    <w:rsid w:val="00533533"/>
    <w:rsid w:val="00533B48"/>
    <w:rsid w:val="00534251"/>
    <w:rsid w:val="0054239C"/>
    <w:rsid w:val="00544798"/>
    <w:rsid w:val="00554BD2"/>
    <w:rsid w:val="0056026C"/>
    <w:rsid w:val="00577F2D"/>
    <w:rsid w:val="005832CC"/>
    <w:rsid w:val="00595A4B"/>
    <w:rsid w:val="00595D53"/>
    <w:rsid w:val="005A6683"/>
    <w:rsid w:val="005B65D7"/>
    <w:rsid w:val="005D5AA6"/>
    <w:rsid w:val="005F0038"/>
    <w:rsid w:val="005F7418"/>
    <w:rsid w:val="00606D6F"/>
    <w:rsid w:val="00617155"/>
    <w:rsid w:val="00654EE8"/>
    <w:rsid w:val="00665752"/>
    <w:rsid w:val="006730FC"/>
    <w:rsid w:val="0069099E"/>
    <w:rsid w:val="006935A6"/>
    <w:rsid w:val="006D6242"/>
    <w:rsid w:val="006F1F22"/>
    <w:rsid w:val="006F69CA"/>
    <w:rsid w:val="007129CE"/>
    <w:rsid w:val="00715110"/>
    <w:rsid w:val="00720CAA"/>
    <w:rsid w:val="007321CD"/>
    <w:rsid w:val="00741251"/>
    <w:rsid w:val="007449A8"/>
    <w:rsid w:val="00746A49"/>
    <w:rsid w:val="00770BD3"/>
    <w:rsid w:val="00774623"/>
    <w:rsid w:val="00785176"/>
    <w:rsid w:val="00785468"/>
    <w:rsid w:val="0079023A"/>
    <w:rsid w:val="00796062"/>
    <w:rsid w:val="007A4913"/>
    <w:rsid w:val="007B142E"/>
    <w:rsid w:val="007B4017"/>
    <w:rsid w:val="007D1211"/>
    <w:rsid w:val="007F177B"/>
    <w:rsid w:val="007F5C78"/>
    <w:rsid w:val="007F70EF"/>
    <w:rsid w:val="008168A7"/>
    <w:rsid w:val="00826B3F"/>
    <w:rsid w:val="008302C9"/>
    <w:rsid w:val="0085196B"/>
    <w:rsid w:val="00852901"/>
    <w:rsid w:val="00855CF4"/>
    <w:rsid w:val="00856B7B"/>
    <w:rsid w:val="008821E9"/>
    <w:rsid w:val="00887256"/>
    <w:rsid w:val="00897F79"/>
    <w:rsid w:val="008A4781"/>
    <w:rsid w:val="008A59E3"/>
    <w:rsid w:val="008A6B03"/>
    <w:rsid w:val="008B5F72"/>
    <w:rsid w:val="008C627C"/>
    <w:rsid w:val="008F47D8"/>
    <w:rsid w:val="008F71F7"/>
    <w:rsid w:val="0092211F"/>
    <w:rsid w:val="009719CC"/>
    <w:rsid w:val="009733F3"/>
    <w:rsid w:val="009824A7"/>
    <w:rsid w:val="009B735D"/>
    <w:rsid w:val="009C2727"/>
    <w:rsid w:val="009C49B5"/>
    <w:rsid w:val="009E0395"/>
    <w:rsid w:val="009F50B8"/>
    <w:rsid w:val="00A16A72"/>
    <w:rsid w:val="00A25CE1"/>
    <w:rsid w:val="00A27588"/>
    <w:rsid w:val="00A371A8"/>
    <w:rsid w:val="00A70F18"/>
    <w:rsid w:val="00A74296"/>
    <w:rsid w:val="00A91BBA"/>
    <w:rsid w:val="00A94AA9"/>
    <w:rsid w:val="00AA788F"/>
    <w:rsid w:val="00AB4AEB"/>
    <w:rsid w:val="00AD23A0"/>
    <w:rsid w:val="00AD6103"/>
    <w:rsid w:val="00AE431B"/>
    <w:rsid w:val="00B14510"/>
    <w:rsid w:val="00B45292"/>
    <w:rsid w:val="00B526B9"/>
    <w:rsid w:val="00B548A8"/>
    <w:rsid w:val="00B656F4"/>
    <w:rsid w:val="00B67EAB"/>
    <w:rsid w:val="00B766FA"/>
    <w:rsid w:val="00B84C98"/>
    <w:rsid w:val="00B93CE0"/>
    <w:rsid w:val="00BB3635"/>
    <w:rsid w:val="00BE64C9"/>
    <w:rsid w:val="00BF28F9"/>
    <w:rsid w:val="00C01F80"/>
    <w:rsid w:val="00C03191"/>
    <w:rsid w:val="00C14C4F"/>
    <w:rsid w:val="00C21627"/>
    <w:rsid w:val="00C4391A"/>
    <w:rsid w:val="00C56AA8"/>
    <w:rsid w:val="00C666A5"/>
    <w:rsid w:val="00C74397"/>
    <w:rsid w:val="00C7655F"/>
    <w:rsid w:val="00C96593"/>
    <w:rsid w:val="00CA13E5"/>
    <w:rsid w:val="00CB4F18"/>
    <w:rsid w:val="00CC09E3"/>
    <w:rsid w:val="00CD5A1B"/>
    <w:rsid w:val="00CE0F9A"/>
    <w:rsid w:val="00CE37EC"/>
    <w:rsid w:val="00CE3FD2"/>
    <w:rsid w:val="00CF4EB6"/>
    <w:rsid w:val="00D25724"/>
    <w:rsid w:val="00D30BBB"/>
    <w:rsid w:val="00D30BF6"/>
    <w:rsid w:val="00D3217B"/>
    <w:rsid w:val="00D34E7A"/>
    <w:rsid w:val="00D37413"/>
    <w:rsid w:val="00D375BD"/>
    <w:rsid w:val="00D44B31"/>
    <w:rsid w:val="00D500A8"/>
    <w:rsid w:val="00D5204D"/>
    <w:rsid w:val="00D615CF"/>
    <w:rsid w:val="00D62BB9"/>
    <w:rsid w:val="00D873B6"/>
    <w:rsid w:val="00D92310"/>
    <w:rsid w:val="00D96E05"/>
    <w:rsid w:val="00D97A47"/>
    <w:rsid w:val="00DA3B21"/>
    <w:rsid w:val="00DA5FA3"/>
    <w:rsid w:val="00DC2D04"/>
    <w:rsid w:val="00DF6744"/>
    <w:rsid w:val="00E04802"/>
    <w:rsid w:val="00E24E1C"/>
    <w:rsid w:val="00E62CF6"/>
    <w:rsid w:val="00E653AD"/>
    <w:rsid w:val="00E6650B"/>
    <w:rsid w:val="00E75120"/>
    <w:rsid w:val="00E837A2"/>
    <w:rsid w:val="00EA59B8"/>
    <w:rsid w:val="00EB072B"/>
    <w:rsid w:val="00ED432D"/>
    <w:rsid w:val="00ED759F"/>
    <w:rsid w:val="00EF39CC"/>
    <w:rsid w:val="00EF5404"/>
    <w:rsid w:val="00F06AF5"/>
    <w:rsid w:val="00F31A6E"/>
    <w:rsid w:val="00F43BD3"/>
    <w:rsid w:val="00F47BFE"/>
    <w:rsid w:val="00F543CA"/>
    <w:rsid w:val="00F74ED1"/>
    <w:rsid w:val="00F86E07"/>
    <w:rsid w:val="00F94EEB"/>
    <w:rsid w:val="00FB5C9E"/>
    <w:rsid w:val="00FD128F"/>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97409FE"/>
  <w15:chartTrackingRefBased/>
  <w15:docId w15:val="{DA086BE4-0BE7-492E-8EE8-1E1833A1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7F2D"/>
    <w:pPr>
      <w:jc w:val="both"/>
    </w:pPr>
    <w:rPr>
      <w:rFonts w:ascii="Verdana" w:hAnsi="Verdana"/>
      <w:sz w:val="18"/>
      <w:lang w:eastAsia="en-GB"/>
    </w:rPr>
  </w:style>
  <w:style w:type="character" w:default="1" w:styleId="DefaultParagraphFont">
    <w:name w:val="Default Paragraph Font"/>
    <w:uiPriority w:val="1"/>
    <w:semiHidden/>
    <w:unhideWhenUsed/>
    <w:rsid w:val="00856B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54239C"/>
    <w:pPr>
      <w:numPr>
        <w:numId w:val="11"/>
      </w:numPr>
      <w:tabs>
        <w:tab w:val="left" w:pos="1843"/>
        <w:tab w:val="left" w:pos="3119"/>
        <w:tab w:val="left" w:pos="4253"/>
      </w:tabs>
      <w:spacing w:after="240"/>
    </w:pPr>
    <w:rPr>
      <w:szCs w:val="18"/>
      <w:lang w:eastAsia="zh-CN"/>
    </w:rPr>
  </w:style>
  <w:style w:type="paragraph" w:customStyle="1" w:styleId="aBankingDefinition">
    <w:name w:val="(a) Banking Definition"/>
    <w:basedOn w:val="Body"/>
    <w:qFormat/>
    <w:rsid w:val="00095857"/>
    <w:pPr>
      <w:numPr>
        <w:numId w:val="1"/>
      </w:numPr>
      <w:tabs>
        <w:tab w:val="clear" w:pos="1843"/>
        <w:tab w:val="clear" w:pos="3119"/>
        <w:tab w:val="clear" w:pos="4253"/>
      </w:tabs>
    </w:pPr>
  </w:style>
  <w:style w:type="paragraph" w:customStyle="1" w:styleId="aDefinition">
    <w:name w:val="(a) Definition"/>
    <w:basedOn w:val="Body"/>
    <w:qFormat/>
    <w:rsid w:val="0054239C"/>
    <w:pPr>
      <w:numPr>
        <w:ilvl w:val="1"/>
      </w:numPr>
      <w:tabs>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54239C"/>
    <w:pPr>
      <w:numPr>
        <w:ilvl w:val="2"/>
      </w:numPr>
      <w:tabs>
        <w:tab w:val="clear" w:pos="1843"/>
        <w:tab w:val="clear" w:pos="3119"/>
        <w:tab w:val="clear" w:pos="4253"/>
      </w:tabs>
    </w:pPr>
  </w:style>
  <w:style w:type="paragraph" w:customStyle="1" w:styleId="Body1">
    <w:name w:val="Body 1"/>
    <w:basedOn w:val="Body"/>
    <w:qFormat/>
    <w:rsid w:val="00095857"/>
    <w:pPr>
      <w:tabs>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1843"/>
        <w:tab w:val="clear" w:pos="3119"/>
        <w:tab w:val="clear" w:pos="4253"/>
      </w:tabs>
      <w:spacing w:after="480"/>
      <w:jc w:val="center"/>
    </w:pPr>
    <w:rPr>
      <w:b/>
    </w:rPr>
  </w:style>
  <w:style w:type="paragraph" w:customStyle="1" w:styleId="Sideheading">
    <w:name w:val="Sideheading"/>
    <w:basedOn w:val="Body"/>
    <w:qFormat/>
    <w:rsid w:val="00095857"/>
    <w:pPr>
      <w:tabs>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ind w:left="851" w:right="851" w:hanging="851"/>
    </w:pPr>
    <w:rPr>
      <w:noProof/>
    </w:rPr>
  </w:style>
  <w:style w:type="paragraph" w:styleId="TOC5">
    <w:name w:val="toc 5"/>
    <w:basedOn w:val="TOC1"/>
    <w:next w:val="Normal"/>
    <w:semiHidden/>
    <w:rsid w:val="00095857"/>
    <w:pPr>
      <w:ind w:firstLine="0"/>
    </w:pPr>
    <w:rPr>
      <w:caps w:val="0"/>
    </w:rPr>
  </w:style>
  <w:style w:type="paragraph" w:styleId="ListParagraph">
    <w:name w:val="List Paragraph"/>
    <w:basedOn w:val="Normal"/>
    <w:uiPriority w:val="34"/>
    <w:qFormat/>
    <w:rsid w:val="00F543CA"/>
    <w:pPr>
      <w:ind w:left="720"/>
      <w:contextualSpacing/>
    </w:pPr>
  </w:style>
  <w:style w:type="table" w:styleId="TableGrid">
    <w:name w:val="Table Grid"/>
    <w:basedOn w:val="TableNormal"/>
    <w:uiPriority w:val="39"/>
    <w:rsid w:val="00482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Banking">
    <w:name w:val="Part (Banking)"/>
    <w:basedOn w:val="Body"/>
    <w:rsid w:val="00720CAA"/>
    <w:pPr>
      <w:numPr>
        <w:numId w:val="0"/>
      </w:numPr>
      <w:tabs>
        <w:tab w:val="num" w:pos="851"/>
      </w:tabs>
      <w:ind w:left="851" w:hanging="851"/>
      <w:jc w:val="center"/>
    </w:pPr>
    <w:rPr>
      <w:b/>
      <w:szCs w:val="20"/>
      <w:lang w:eastAsia="en-GB"/>
    </w:rPr>
  </w:style>
  <w:style w:type="paragraph" w:styleId="BalloonText">
    <w:name w:val="Balloon Text"/>
    <w:basedOn w:val="Normal"/>
    <w:link w:val="BalloonTextChar"/>
    <w:uiPriority w:val="99"/>
    <w:semiHidden/>
    <w:unhideWhenUsed/>
    <w:rsid w:val="00E04802"/>
    <w:rPr>
      <w:rFonts w:ascii="Segoe UI" w:hAnsi="Segoe UI" w:cs="Segoe UI"/>
      <w:szCs w:val="18"/>
    </w:rPr>
  </w:style>
  <w:style w:type="character" w:customStyle="1" w:styleId="BalloonTextChar">
    <w:name w:val="Balloon Text Char"/>
    <w:basedOn w:val="DefaultParagraphFont"/>
    <w:link w:val="BalloonText"/>
    <w:uiPriority w:val="99"/>
    <w:semiHidden/>
    <w:rsid w:val="00E04802"/>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52198">
      <w:bodyDiv w:val="1"/>
      <w:marLeft w:val="0"/>
      <w:marRight w:val="0"/>
      <w:marTop w:val="0"/>
      <w:marBottom w:val="0"/>
      <w:divBdr>
        <w:top w:val="none" w:sz="0" w:space="0" w:color="auto"/>
        <w:left w:val="none" w:sz="0" w:space="0" w:color="auto"/>
        <w:bottom w:val="none" w:sz="0" w:space="0" w:color="auto"/>
        <w:right w:val="none" w:sz="0" w:space="0" w:color="auto"/>
      </w:divBdr>
    </w:div>
    <w:div w:id="757599393">
      <w:bodyDiv w:val="1"/>
      <w:marLeft w:val="0"/>
      <w:marRight w:val="0"/>
      <w:marTop w:val="0"/>
      <w:marBottom w:val="0"/>
      <w:divBdr>
        <w:top w:val="none" w:sz="0" w:space="0" w:color="auto"/>
        <w:left w:val="none" w:sz="0" w:space="0" w:color="auto"/>
        <w:bottom w:val="none" w:sz="0" w:space="0" w:color="auto"/>
        <w:right w:val="none" w:sz="0" w:space="0" w:color="auto"/>
      </w:divBdr>
    </w:div>
    <w:div w:id="815296359">
      <w:bodyDiv w:val="1"/>
      <w:marLeft w:val="0"/>
      <w:marRight w:val="0"/>
      <w:marTop w:val="0"/>
      <w:marBottom w:val="0"/>
      <w:divBdr>
        <w:top w:val="none" w:sz="0" w:space="0" w:color="auto"/>
        <w:left w:val="none" w:sz="0" w:space="0" w:color="auto"/>
        <w:bottom w:val="none" w:sz="0" w:space="0" w:color="auto"/>
        <w:right w:val="none" w:sz="0" w:space="0" w:color="auto"/>
      </w:divBdr>
      <w:divsChild>
        <w:div w:id="707342594">
          <w:marLeft w:val="1200"/>
          <w:marRight w:val="0"/>
          <w:marTop w:val="0"/>
          <w:marBottom w:val="0"/>
          <w:divBdr>
            <w:top w:val="none" w:sz="0" w:space="0" w:color="auto"/>
            <w:left w:val="none" w:sz="0" w:space="0" w:color="auto"/>
            <w:bottom w:val="none" w:sz="0" w:space="0" w:color="auto"/>
            <w:right w:val="none" w:sz="0" w:space="0" w:color="auto"/>
          </w:divBdr>
          <w:divsChild>
            <w:div w:id="1119059708">
              <w:marLeft w:val="0"/>
              <w:marRight w:val="0"/>
              <w:marTop w:val="0"/>
              <w:marBottom w:val="0"/>
              <w:divBdr>
                <w:top w:val="none" w:sz="0" w:space="0" w:color="auto"/>
                <w:left w:val="none" w:sz="0" w:space="0" w:color="auto"/>
                <w:bottom w:val="none" w:sz="0" w:space="0" w:color="auto"/>
                <w:right w:val="none" w:sz="0" w:space="0" w:color="auto"/>
              </w:divBdr>
              <w:divsChild>
                <w:div w:id="1629168670">
                  <w:marLeft w:val="0"/>
                  <w:marRight w:val="0"/>
                  <w:marTop w:val="0"/>
                  <w:marBottom w:val="0"/>
                  <w:divBdr>
                    <w:top w:val="none" w:sz="0" w:space="0" w:color="auto"/>
                    <w:left w:val="none" w:sz="0" w:space="0" w:color="auto"/>
                    <w:bottom w:val="none" w:sz="0" w:space="0" w:color="auto"/>
                    <w:right w:val="none" w:sz="0" w:space="0" w:color="auto"/>
                  </w:divBdr>
                </w:div>
                <w:div w:id="2054962891">
                  <w:marLeft w:val="0"/>
                  <w:marRight w:val="0"/>
                  <w:marTop w:val="0"/>
                  <w:marBottom w:val="750"/>
                  <w:divBdr>
                    <w:top w:val="none" w:sz="0" w:space="0" w:color="auto"/>
                    <w:left w:val="none" w:sz="0" w:space="0" w:color="auto"/>
                    <w:bottom w:val="none" w:sz="0" w:space="0" w:color="auto"/>
                    <w:right w:val="none" w:sz="0" w:space="0" w:color="auto"/>
                  </w:divBdr>
                  <w:divsChild>
                    <w:div w:id="1313607961">
                      <w:marLeft w:val="0"/>
                      <w:marRight w:val="0"/>
                      <w:marTop w:val="0"/>
                      <w:marBottom w:val="0"/>
                      <w:divBdr>
                        <w:top w:val="none" w:sz="0" w:space="0" w:color="auto"/>
                        <w:left w:val="none" w:sz="0" w:space="0" w:color="auto"/>
                        <w:bottom w:val="none" w:sz="0" w:space="0" w:color="auto"/>
                        <w:right w:val="none" w:sz="0" w:space="0" w:color="auto"/>
                      </w:divBdr>
                    </w:div>
                  </w:divsChild>
                </w:div>
                <w:div w:id="815611539">
                  <w:marLeft w:val="0"/>
                  <w:marRight w:val="0"/>
                  <w:marTop w:val="0"/>
                  <w:marBottom w:val="0"/>
                  <w:divBdr>
                    <w:top w:val="single" w:sz="2" w:space="0" w:color="000000"/>
                    <w:left w:val="single" w:sz="6" w:space="0" w:color="000000"/>
                    <w:bottom w:val="single" w:sz="6" w:space="0" w:color="000000"/>
                    <w:right w:val="single" w:sz="6" w:space="0" w:color="000000"/>
                  </w:divBdr>
                  <w:divsChild>
                    <w:div w:id="750157186">
                      <w:marLeft w:val="0"/>
                      <w:marRight w:val="0"/>
                      <w:marTop w:val="0"/>
                      <w:marBottom w:val="0"/>
                      <w:divBdr>
                        <w:top w:val="none" w:sz="0" w:space="0" w:color="auto"/>
                        <w:left w:val="none" w:sz="0" w:space="0" w:color="auto"/>
                        <w:bottom w:val="single" w:sz="6" w:space="0" w:color="000000"/>
                        <w:right w:val="none" w:sz="0" w:space="0" w:color="auto"/>
                      </w:divBdr>
                      <w:divsChild>
                        <w:div w:id="394857425">
                          <w:marLeft w:val="0"/>
                          <w:marRight w:val="0"/>
                          <w:marTop w:val="0"/>
                          <w:marBottom w:val="0"/>
                          <w:divBdr>
                            <w:top w:val="none" w:sz="0" w:space="0" w:color="auto"/>
                            <w:left w:val="none" w:sz="0" w:space="0" w:color="auto"/>
                            <w:bottom w:val="none" w:sz="0" w:space="0" w:color="auto"/>
                            <w:right w:val="none" w:sz="0" w:space="0" w:color="auto"/>
                          </w:divBdr>
                        </w:div>
                        <w:div w:id="1471749036">
                          <w:marLeft w:val="0"/>
                          <w:marRight w:val="0"/>
                          <w:marTop w:val="0"/>
                          <w:marBottom w:val="0"/>
                          <w:divBdr>
                            <w:top w:val="none" w:sz="0" w:space="0" w:color="auto"/>
                            <w:left w:val="none" w:sz="0" w:space="0" w:color="auto"/>
                            <w:bottom w:val="none" w:sz="0" w:space="0" w:color="auto"/>
                            <w:right w:val="none" w:sz="0" w:space="0" w:color="auto"/>
                          </w:divBdr>
                        </w:div>
                      </w:divsChild>
                    </w:div>
                    <w:div w:id="186991093">
                      <w:marLeft w:val="0"/>
                      <w:marRight w:val="0"/>
                      <w:marTop w:val="0"/>
                      <w:marBottom w:val="0"/>
                      <w:divBdr>
                        <w:top w:val="none" w:sz="0" w:space="0" w:color="auto"/>
                        <w:left w:val="none" w:sz="0" w:space="0" w:color="auto"/>
                        <w:bottom w:val="single" w:sz="6" w:space="0" w:color="000000"/>
                        <w:right w:val="none" w:sz="0" w:space="0" w:color="auto"/>
                      </w:divBdr>
                      <w:divsChild>
                        <w:div w:id="410852209">
                          <w:marLeft w:val="0"/>
                          <w:marRight w:val="0"/>
                          <w:marTop w:val="0"/>
                          <w:marBottom w:val="0"/>
                          <w:divBdr>
                            <w:top w:val="none" w:sz="0" w:space="0" w:color="auto"/>
                            <w:left w:val="none" w:sz="0" w:space="0" w:color="auto"/>
                            <w:bottom w:val="none" w:sz="0" w:space="0" w:color="auto"/>
                            <w:right w:val="none" w:sz="0" w:space="0" w:color="auto"/>
                          </w:divBdr>
                        </w:div>
                        <w:div w:id="1466120790">
                          <w:marLeft w:val="0"/>
                          <w:marRight w:val="0"/>
                          <w:marTop w:val="0"/>
                          <w:marBottom w:val="0"/>
                          <w:divBdr>
                            <w:top w:val="none" w:sz="0" w:space="0" w:color="auto"/>
                            <w:left w:val="none" w:sz="0" w:space="0" w:color="auto"/>
                            <w:bottom w:val="none" w:sz="0" w:space="0" w:color="auto"/>
                            <w:right w:val="none" w:sz="0" w:space="0" w:color="auto"/>
                          </w:divBdr>
                        </w:div>
                      </w:divsChild>
                    </w:div>
                    <w:div w:id="206186265">
                      <w:marLeft w:val="0"/>
                      <w:marRight w:val="0"/>
                      <w:marTop w:val="0"/>
                      <w:marBottom w:val="0"/>
                      <w:divBdr>
                        <w:top w:val="none" w:sz="0" w:space="0" w:color="auto"/>
                        <w:left w:val="none" w:sz="0" w:space="0" w:color="auto"/>
                        <w:bottom w:val="single" w:sz="6" w:space="0" w:color="000000"/>
                        <w:right w:val="none" w:sz="0" w:space="0" w:color="auto"/>
                      </w:divBdr>
                      <w:divsChild>
                        <w:div w:id="1585801731">
                          <w:marLeft w:val="0"/>
                          <w:marRight w:val="0"/>
                          <w:marTop w:val="0"/>
                          <w:marBottom w:val="0"/>
                          <w:divBdr>
                            <w:top w:val="none" w:sz="0" w:space="0" w:color="auto"/>
                            <w:left w:val="none" w:sz="0" w:space="0" w:color="auto"/>
                            <w:bottom w:val="none" w:sz="0" w:space="0" w:color="auto"/>
                            <w:right w:val="none" w:sz="0" w:space="0" w:color="auto"/>
                          </w:divBdr>
                        </w:div>
                        <w:div w:id="423653614">
                          <w:marLeft w:val="0"/>
                          <w:marRight w:val="0"/>
                          <w:marTop w:val="0"/>
                          <w:marBottom w:val="0"/>
                          <w:divBdr>
                            <w:top w:val="none" w:sz="0" w:space="0" w:color="auto"/>
                            <w:left w:val="none" w:sz="0" w:space="0" w:color="auto"/>
                            <w:bottom w:val="none" w:sz="0" w:space="0" w:color="auto"/>
                            <w:right w:val="none" w:sz="0" w:space="0" w:color="auto"/>
                          </w:divBdr>
                        </w:div>
                      </w:divsChild>
                    </w:div>
                    <w:div w:id="682514209">
                      <w:marLeft w:val="0"/>
                      <w:marRight w:val="0"/>
                      <w:marTop w:val="0"/>
                      <w:marBottom w:val="0"/>
                      <w:divBdr>
                        <w:top w:val="none" w:sz="0" w:space="0" w:color="auto"/>
                        <w:left w:val="none" w:sz="0" w:space="0" w:color="auto"/>
                        <w:bottom w:val="single" w:sz="6" w:space="0" w:color="000000"/>
                        <w:right w:val="none" w:sz="0" w:space="0" w:color="auto"/>
                      </w:divBdr>
                      <w:divsChild>
                        <w:div w:id="2122605673">
                          <w:marLeft w:val="0"/>
                          <w:marRight w:val="0"/>
                          <w:marTop w:val="0"/>
                          <w:marBottom w:val="0"/>
                          <w:divBdr>
                            <w:top w:val="none" w:sz="0" w:space="0" w:color="auto"/>
                            <w:left w:val="none" w:sz="0" w:space="0" w:color="auto"/>
                            <w:bottom w:val="none" w:sz="0" w:space="0" w:color="auto"/>
                            <w:right w:val="none" w:sz="0" w:space="0" w:color="auto"/>
                          </w:divBdr>
                        </w:div>
                        <w:div w:id="661086092">
                          <w:marLeft w:val="0"/>
                          <w:marRight w:val="0"/>
                          <w:marTop w:val="0"/>
                          <w:marBottom w:val="0"/>
                          <w:divBdr>
                            <w:top w:val="none" w:sz="0" w:space="0" w:color="auto"/>
                            <w:left w:val="none" w:sz="0" w:space="0" w:color="auto"/>
                            <w:bottom w:val="none" w:sz="0" w:space="0" w:color="auto"/>
                            <w:right w:val="none" w:sz="0" w:space="0" w:color="auto"/>
                          </w:divBdr>
                        </w:div>
                      </w:divsChild>
                    </w:div>
                    <w:div w:id="195704750">
                      <w:marLeft w:val="0"/>
                      <w:marRight w:val="0"/>
                      <w:marTop w:val="0"/>
                      <w:marBottom w:val="0"/>
                      <w:divBdr>
                        <w:top w:val="none" w:sz="0" w:space="0" w:color="auto"/>
                        <w:left w:val="none" w:sz="0" w:space="0" w:color="auto"/>
                        <w:bottom w:val="single" w:sz="6" w:space="0" w:color="000000"/>
                        <w:right w:val="none" w:sz="0" w:space="0" w:color="auto"/>
                      </w:divBdr>
                      <w:divsChild>
                        <w:div w:id="537278271">
                          <w:marLeft w:val="0"/>
                          <w:marRight w:val="0"/>
                          <w:marTop w:val="0"/>
                          <w:marBottom w:val="0"/>
                          <w:divBdr>
                            <w:top w:val="none" w:sz="0" w:space="0" w:color="auto"/>
                            <w:left w:val="none" w:sz="0" w:space="0" w:color="auto"/>
                            <w:bottom w:val="none" w:sz="0" w:space="0" w:color="auto"/>
                            <w:right w:val="none" w:sz="0" w:space="0" w:color="auto"/>
                          </w:divBdr>
                        </w:div>
                        <w:div w:id="2015914225">
                          <w:marLeft w:val="0"/>
                          <w:marRight w:val="0"/>
                          <w:marTop w:val="0"/>
                          <w:marBottom w:val="0"/>
                          <w:divBdr>
                            <w:top w:val="none" w:sz="0" w:space="0" w:color="auto"/>
                            <w:left w:val="none" w:sz="0" w:space="0" w:color="auto"/>
                            <w:bottom w:val="none" w:sz="0" w:space="0" w:color="auto"/>
                            <w:right w:val="none" w:sz="0" w:space="0" w:color="auto"/>
                          </w:divBdr>
                        </w:div>
                      </w:divsChild>
                    </w:div>
                    <w:div w:id="25176772">
                      <w:marLeft w:val="0"/>
                      <w:marRight w:val="0"/>
                      <w:marTop w:val="0"/>
                      <w:marBottom w:val="0"/>
                      <w:divBdr>
                        <w:top w:val="none" w:sz="0" w:space="0" w:color="auto"/>
                        <w:left w:val="none" w:sz="0" w:space="0" w:color="auto"/>
                        <w:bottom w:val="single" w:sz="6" w:space="0" w:color="000000"/>
                        <w:right w:val="none" w:sz="0" w:space="0" w:color="auto"/>
                      </w:divBdr>
                      <w:divsChild>
                        <w:div w:id="357780391">
                          <w:marLeft w:val="0"/>
                          <w:marRight w:val="0"/>
                          <w:marTop w:val="0"/>
                          <w:marBottom w:val="0"/>
                          <w:divBdr>
                            <w:top w:val="none" w:sz="0" w:space="0" w:color="auto"/>
                            <w:left w:val="none" w:sz="0" w:space="0" w:color="auto"/>
                            <w:bottom w:val="none" w:sz="0" w:space="0" w:color="auto"/>
                            <w:right w:val="none" w:sz="0" w:space="0" w:color="auto"/>
                          </w:divBdr>
                        </w:div>
                        <w:div w:id="1576284924">
                          <w:marLeft w:val="0"/>
                          <w:marRight w:val="0"/>
                          <w:marTop w:val="0"/>
                          <w:marBottom w:val="0"/>
                          <w:divBdr>
                            <w:top w:val="none" w:sz="0" w:space="0" w:color="auto"/>
                            <w:left w:val="none" w:sz="0" w:space="0" w:color="auto"/>
                            <w:bottom w:val="none" w:sz="0" w:space="0" w:color="auto"/>
                            <w:right w:val="none" w:sz="0" w:space="0" w:color="auto"/>
                          </w:divBdr>
                        </w:div>
                      </w:divsChild>
                    </w:div>
                    <w:div w:id="953056863">
                      <w:marLeft w:val="0"/>
                      <w:marRight w:val="0"/>
                      <w:marTop w:val="0"/>
                      <w:marBottom w:val="0"/>
                      <w:divBdr>
                        <w:top w:val="none" w:sz="0" w:space="0" w:color="auto"/>
                        <w:left w:val="none" w:sz="0" w:space="0" w:color="auto"/>
                        <w:bottom w:val="single" w:sz="6" w:space="0" w:color="000000"/>
                        <w:right w:val="none" w:sz="0" w:space="0" w:color="auto"/>
                      </w:divBdr>
                      <w:divsChild>
                        <w:div w:id="1208223507">
                          <w:marLeft w:val="0"/>
                          <w:marRight w:val="0"/>
                          <w:marTop w:val="0"/>
                          <w:marBottom w:val="0"/>
                          <w:divBdr>
                            <w:top w:val="none" w:sz="0" w:space="0" w:color="auto"/>
                            <w:left w:val="none" w:sz="0" w:space="0" w:color="auto"/>
                            <w:bottom w:val="none" w:sz="0" w:space="0" w:color="auto"/>
                            <w:right w:val="none" w:sz="0" w:space="0" w:color="auto"/>
                          </w:divBdr>
                        </w:div>
                        <w:div w:id="1465271729">
                          <w:marLeft w:val="0"/>
                          <w:marRight w:val="0"/>
                          <w:marTop w:val="0"/>
                          <w:marBottom w:val="0"/>
                          <w:divBdr>
                            <w:top w:val="none" w:sz="0" w:space="0" w:color="auto"/>
                            <w:left w:val="none" w:sz="0" w:space="0" w:color="auto"/>
                            <w:bottom w:val="none" w:sz="0" w:space="0" w:color="auto"/>
                            <w:right w:val="none" w:sz="0" w:space="0" w:color="auto"/>
                          </w:divBdr>
                        </w:div>
                      </w:divsChild>
                    </w:div>
                    <w:div w:id="265308131">
                      <w:marLeft w:val="0"/>
                      <w:marRight w:val="0"/>
                      <w:marTop w:val="0"/>
                      <w:marBottom w:val="0"/>
                      <w:divBdr>
                        <w:top w:val="none" w:sz="0" w:space="0" w:color="auto"/>
                        <w:left w:val="none" w:sz="0" w:space="0" w:color="auto"/>
                        <w:bottom w:val="single" w:sz="6" w:space="0" w:color="000000"/>
                        <w:right w:val="none" w:sz="0" w:space="0" w:color="auto"/>
                      </w:divBdr>
                      <w:divsChild>
                        <w:div w:id="748381826">
                          <w:marLeft w:val="0"/>
                          <w:marRight w:val="0"/>
                          <w:marTop w:val="0"/>
                          <w:marBottom w:val="0"/>
                          <w:divBdr>
                            <w:top w:val="none" w:sz="0" w:space="0" w:color="auto"/>
                            <w:left w:val="none" w:sz="0" w:space="0" w:color="auto"/>
                            <w:bottom w:val="none" w:sz="0" w:space="0" w:color="auto"/>
                            <w:right w:val="none" w:sz="0" w:space="0" w:color="auto"/>
                          </w:divBdr>
                        </w:div>
                        <w:div w:id="1077360738">
                          <w:marLeft w:val="0"/>
                          <w:marRight w:val="0"/>
                          <w:marTop w:val="0"/>
                          <w:marBottom w:val="0"/>
                          <w:divBdr>
                            <w:top w:val="none" w:sz="0" w:space="0" w:color="auto"/>
                            <w:left w:val="none" w:sz="0" w:space="0" w:color="auto"/>
                            <w:bottom w:val="none" w:sz="0" w:space="0" w:color="auto"/>
                            <w:right w:val="none" w:sz="0" w:space="0" w:color="auto"/>
                          </w:divBdr>
                        </w:div>
                      </w:divsChild>
                    </w:div>
                    <w:div w:id="1228029289">
                      <w:marLeft w:val="0"/>
                      <w:marRight w:val="0"/>
                      <w:marTop w:val="0"/>
                      <w:marBottom w:val="0"/>
                      <w:divBdr>
                        <w:top w:val="none" w:sz="0" w:space="0" w:color="auto"/>
                        <w:left w:val="none" w:sz="0" w:space="0" w:color="auto"/>
                        <w:bottom w:val="single" w:sz="6" w:space="0" w:color="000000"/>
                        <w:right w:val="none" w:sz="0" w:space="0" w:color="auto"/>
                      </w:divBdr>
                      <w:divsChild>
                        <w:div w:id="1671835921">
                          <w:marLeft w:val="0"/>
                          <w:marRight w:val="0"/>
                          <w:marTop w:val="0"/>
                          <w:marBottom w:val="0"/>
                          <w:divBdr>
                            <w:top w:val="none" w:sz="0" w:space="0" w:color="auto"/>
                            <w:left w:val="none" w:sz="0" w:space="0" w:color="auto"/>
                            <w:bottom w:val="none" w:sz="0" w:space="0" w:color="auto"/>
                            <w:right w:val="none" w:sz="0" w:space="0" w:color="auto"/>
                          </w:divBdr>
                        </w:div>
                        <w:div w:id="1777944069">
                          <w:marLeft w:val="0"/>
                          <w:marRight w:val="0"/>
                          <w:marTop w:val="0"/>
                          <w:marBottom w:val="0"/>
                          <w:divBdr>
                            <w:top w:val="none" w:sz="0" w:space="0" w:color="auto"/>
                            <w:left w:val="none" w:sz="0" w:space="0" w:color="auto"/>
                            <w:bottom w:val="none" w:sz="0" w:space="0" w:color="auto"/>
                            <w:right w:val="none" w:sz="0" w:space="0" w:color="auto"/>
                          </w:divBdr>
                        </w:div>
                      </w:divsChild>
                    </w:div>
                    <w:div w:id="1059329634">
                      <w:marLeft w:val="0"/>
                      <w:marRight w:val="0"/>
                      <w:marTop w:val="0"/>
                      <w:marBottom w:val="0"/>
                      <w:divBdr>
                        <w:top w:val="none" w:sz="0" w:space="0" w:color="auto"/>
                        <w:left w:val="none" w:sz="0" w:space="0" w:color="auto"/>
                        <w:bottom w:val="single" w:sz="6" w:space="0" w:color="000000"/>
                        <w:right w:val="none" w:sz="0" w:space="0" w:color="auto"/>
                      </w:divBdr>
                      <w:divsChild>
                        <w:div w:id="2135127966">
                          <w:marLeft w:val="0"/>
                          <w:marRight w:val="0"/>
                          <w:marTop w:val="0"/>
                          <w:marBottom w:val="0"/>
                          <w:divBdr>
                            <w:top w:val="none" w:sz="0" w:space="0" w:color="auto"/>
                            <w:left w:val="none" w:sz="0" w:space="0" w:color="auto"/>
                            <w:bottom w:val="none" w:sz="0" w:space="0" w:color="auto"/>
                            <w:right w:val="none" w:sz="0" w:space="0" w:color="auto"/>
                          </w:divBdr>
                        </w:div>
                        <w:div w:id="3802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5606">
                  <w:marLeft w:val="0"/>
                  <w:marRight w:val="0"/>
                  <w:marTop w:val="0"/>
                  <w:marBottom w:val="0"/>
                  <w:divBdr>
                    <w:top w:val="none" w:sz="0" w:space="0" w:color="auto"/>
                    <w:left w:val="none" w:sz="0" w:space="0" w:color="auto"/>
                    <w:bottom w:val="none" w:sz="0" w:space="0" w:color="auto"/>
                    <w:right w:val="none" w:sz="0" w:space="0" w:color="auto"/>
                  </w:divBdr>
                  <w:divsChild>
                    <w:div w:id="1701473179">
                      <w:marLeft w:val="0"/>
                      <w:marRight w:val="0"/>
                      <w:marTop w:val="0"/>
                      <w:marBottom w:val="0"/>
                      <w:divBdr>
                        <w:top w:val="none" w:sz="0" w:space="0" w:color="auto"/>
                        <w:left w:val="none" w:sz="0" w:space="0" w:color="auto"/>
                        <w:bottom w:val="none" w:sz="0" w:space="0" w:color="auto"/>
                        <w:right w:val="none" w:sz="0" w:space="0" w:color="auto"/>
                      </w:divBdr>
                    </w:div>
                  </w:divsChild>
                </w:div>
                <w:div w:id="560868056">
                  <w:marLeft w:val="-45"/>
                  <w:marRight w:val="0"/>
                  <w:marTop w:val="300"/>
                  <w:marBottom w:val="0"/>
                  <w:divBdr>
                    <w:top w:val="none" w:sz="0" w:space="0" w:color="auto"/>
                    <w:left w:val="none" w:sz="0" w:space="0" w:color="auto"/>
                    <w:bottom w:val="none" w:sz="0" w:space="0" w:color="auto"/>
                    <w:right w:val="none" w:sz="0" w:space="0" w:color="auto"/>
                  </w:divBdr>
                </w:div>
              </w:divsChild>
            </w:div>
            <w:div w:id="9858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4195">
      <w:bodyDiv w:val="1"/>
      <w:marLeft w:val="0"/>
      <w:marRight w:val="0"/>
      <w:marTop w:val="0"/>
      <w:marBottom w:val="0"/>
      <w:divBdr>
        <w:top w:val="none" w:sz="0" w:space="0" w:color="auto"/>
        <w:left w:val="none" w:sz="0" w:space="0" w:color="auto"/>
        <w:bottom w:val="none" w:sz="0" w:space="0" w:color="auto"/>
        <w:right w:val="none" w:sz="0" w:space="0" w:color="auto"/>
      </w:divBdr>
    </w:div>
    <w:div w:id="1335180930">
      <w:bodyDiv w:val="1"/>
      <w:marLeft w:val="0"/>
      <w:marRight w:val="0"/>
      <w:marTop w:val="0"/>
      <w:marBottom w:val="0"/>
      <w:divBdr>
        <w:top w:val="none" w:sz="0" w:space="0" w:color="auto"/>
        <w:left w:val="none" w:sz="0" w:space="0" w:color="auto"/>
        <w:bottom w:val="none" w:sz="0" w:space="0" w:color="auto"/>
        <w:right w:val="none" w:sz="0" w:space="0" w:color="auto"/>
      </w:divBdr>
    </w:div>
    <w:div w:id="1689985305">
      <w:bodyDiv w:val="1"/>
      <w:marLeft w:val="0"/>
      <w:marRight w:val="0"/>
      <w:marTop w:val="0"/>
      <w:marBottom w:val="0"/>
      <w:divBdr>
        <w:top w:val="none" w:sz="0" w:space="0" w:color="auto"/>
        <w:left w:val="none" w:sz="0" w:space="0" w:color="auto"/>
        <w:bottom w:val="none" w:sz="0" w:space="0" w:color="auto"/>
        <w:right w:val="none" w:sz="0" w:space="0" w:color="auto"/>
      </w:divBdr>
    </w:div>
    <w:div w:id="1961297669">
      <w:bodyDiv w:val="1"/>
      <w:marLeft w:val="0"/>
      <w:marRight w:val="0"/>
      <w:marTop w:val="0"/>
      <w:marBottom w:val="0"/>
      <w:divBdr>
        <w:top w:val="none" w:sz="0" w:space="0" w:color="auto"/>
        <w:left w:val="none" w:sz="0" w:space="0" w:color="auto"/>
        <w:bottom w:val="none" w:sz="0" w:space="0" w:color="auto"/>
        <w:right w:val="none" w:sz="0" w:space="0" w:color="auto"/>
      </w:divBdr>
      <w:divsChild>
        <w:div w:id="524707660">
          <w:marLeft w:val="1200"/>
          <w:marRight w:val="0"/>
          <w:marTop w:val="0"/>
          <w:marBottom w:val="0"/>
          <w:divBdr>
            <w:top w:val="none" w:sz="0" w:space="0" w:color="auto"/>
            <w:left w:val="none" w:sz="0" w:space="0" w:color="auto"/>
            <w:bottom w:val="none" w:sz="0" w:space="0" w:color="auto"/>
            <w:right w:val="none" w:sz="0" w:space="0" w:color="auto"/>
          </w:divBdr>
          <w:divsChild>
            <w:div w:id="287703956">
              <w:marLeft w:val="0"/>
              <w:marRight w:val="0"/>
              <w:marTop w:val="0"/>
              <w:marBottom w:val="0"/>
              <w:divBdr>
                <w:top w:val="none" w:sz="0" w:space="0" w:color="auto"/>
                <w:left w:val="none" w:sz="0" w:space="0" w:color="auto"/>
                <w:bottom w:val="none" w:sz="0" w:space="0" w:color="auto"/>
                <w:right w:val="none" w:sz="0" w:space="0" w:color="auto"/>
              </w:divBdr>
              <w:divsChild>
                <w:div w:id="1652832116">
                  <w:marLeft w:val="0"/>
                  <w:marRight w:val="0"/>
                  <w:marTop w:val="0"/>
                  <w:marBottom w:val="0"/>
                  <w:divBdr>
                    <w:top w:val="none" w:sz="0" w:space="0" w:color="auto"/>
                    <w:left w:val="none" w:sz="0" w:space="0" w:color="auto"/>
                    <w:bottom w:val="none" w:sz="0" w:space="0" w:color="auto"/>
                    <w:right w:val="none" w:sz="0" w:space="0" w:color="auto"/>
                  </w:divBdr>
                </w:div>
                <w:div w:id="1677533121">
                  <w:marLeft w:val="0"/>
                  <w:marRight w:val="0"/>
                  <w:marTop w:val="0"/>
                  <w:marBottom w:val="750"/>
                  <w:divBdr>
                    <w:top w:val="none" w:sz="0" w:space="0" w:color="auto"/>
                    <w:left w:val="none" w:sz="0" w:space="0" w:color="auto"/>
                    <w:bottom w:val="none" w:sz="0" w:space="0" w:color="auto"/>
                    <w:right w:val="none" w:sz="0" w:space="0" w:color="auto"/>
                  </w:divBdr>
                  <w:divsChild>
                    <w:div w:id="80951015">
                      <w:marLeft w:val="0"/>
                      <w:marRight w:val="0"/>
                      <w:marTop w:val="0"/>
                      <w:marBottom w:val="0"/>
                      <w:divBdr>
                        <w:top w:val="none" w:sz="0" w:space="0" w:color="auto"/>
                        <w:left w:val="none" w:sz="0" w:space="0" w:color="auto"/>
                        <w:bottom w:val="none" w:sz="0" w:space="0" w:color="auto"/>
                        <w:right w:val="none" w:sz="0" w:space="0" w:color="auto"/>
                      </w:divBdr>
                    </w:div>
                  </w:divsChild>
                </w:div>
                <w:div w:id="2124423601">
                  <w:marLeft w:val="0"/>
                  <w:marRight w:val="0"/>
                  <w:marTop w:val="0"/>
                  <w:marBottom w:val="0"/>
                  <w:divBdr>
                    <w:top w:val="single" w:sz="2" w:space="0" w:color="000000"/>
                    <w:left w:val="single" w:sz="6" w:space="0" w:color="000000"/>
                    <w:bottom w:val="single" w:sz="6" w:space="0" w:color="000000"/>
                    <w:right w:val="single" w:sz="6" w:space="0" w:color="000000"/>
                  </w:divBdr>
                  <w:divsChild>
                    <w:div w:id="1960065152">
                      <w:marLeft w:val="0"/>
                      <w:marRight w:val="0"/>
                      <w:marTop w:val="0"/>
                      <w:marBottom w:val="0"/>
                      <w:divBdr>
                        <w:top w:val="none" w:sz="0" w:space="0" w:color="auto"/>
                        <w:left w:val="none" w:sz="0" w:space="0" w:color="auto"/>
                        <w:bottom w:val="single" w:sz="6" w:space="0" w:color="000000"/>
                        <w:right w:val="none" w:sz="0" w:space="0" w:color="auto"/>
                      </w:divBdr>
                      <w:divsChild>
                        <w:div w:id="1250768942">
                          <w:marLeft w:val="0"/>
                          <w:marRight w:val="0"/>
                          <w:marTop w:val="0"/>
                          <w:marBottom w:val="0"/>
                          <w:divBdr>
                            <w:top w:val="none" w:sz="0" w:space="0" w:color="auto"/>
                            <w:left w:val="none" w:sz="0" w:space="0" w:color="auto"/>
                            <w:bottom w:val="none" w:sz="0" w:space="0" w:color="auto"/>
                            <w:right w:val="none" w:sz="0" w:space="0" w:color="auto"/>
                          </w:divBdr>
                        </w:div>
                        <w:div w:id="1519848695">
                          <w:marLeft w:val="0"/>
                          <w:marRight w:val="0"/>
                          <w:marTop w:val="0"/>
                          <w:marBottom w:val="0"/>
                          <w:divBdr>
                            <w:top w:val="none" w:sz="0" w:space="0" w:color="auto"/>
                            <w:left w:val="none" w:sz="0" w:space="0" w:color="auto"/>
                            <w:bottom w:val="none" w:sz="0" w:space="0" w:color="auto"/>
                            <w:right w:val="none" w:sz="0" w:space="0" w:color="auto"/>
                          </w:divBdr>
                        </w:div>
                      </w:divsChild>
                    </w:div>
                    <w:div w:id="742222420">
                      <w:marLeft w:val="0"/>
                      <w:marRight w:val="0"/>
                      <w:marTop w:val="0"/>
                      <w:marBottom w:val="0"/>
                      <w:divBdr>
                        <w:top w:val="none" w:sz="0" w:space="0" w:color="auto"/>
                        <w:left w:val="none" w:sz="0" w:space="0" w:color="auto"/>
                        <w:bottom w:val="single" w:sz="6" w:space="0" w:color="000000"/>
                        <w:right w:val="none" w:sz="0" w:space="0" w:color="auto"/>
                      </w:divBdr>
                      <w:divsChild>
                        <w:div w:id="350958598">
                          <w:marLeft w:val="0"/>
                          <w:marRight w:val="0"/>
                          <w:marTop w:val="0"/>
                          <w:marBottom w:val="0"/>
                          <w:divBdr>
                            <w:top w:val="none" w:sz="0" w:space="0" w:color="auto"/>
                            <w:left w:val="none" w:sz="0" w:space="0" w:color="auto"/>
                            <w:bottom w:val="none" w:sz="0" w:space="0" w:color="auto"/>
                            <w:right w:val="none" w:sz="0" w:space="0" w:color="auto"/>
                          </w:divBdr>
                        </w:div>
                        <w:div w:id="1473055559">
                          <w:marLeft w:val="0"/>
                          <w:marRight w:val="0"/>
                          <w:marTop w:val="0"/>
                          <w:marBottom w:val="0"/>
                          <w:divBdr>
                            <w:top w:val="none" w:sz="0" w:space="0" w:color="auto"/>
                            <w:left w:val="none" w:sz="0" w:space="0" w:color="auto"/>
                            <w:bottom w:val="none" w:sz="0" w:space="0" w:color="auto"/>
                            <w:right w:val="none" w:sz="0" w:space="0" w:color="auto"/>
                          </w:divBdr>
                        </w:div>
                      </w:divsChild>
                    </w:div>
                    <w:div w:id="1184439368">
                      <w:marLeft w:val="0"/>
                      <w:marRight w:val="0"/>
                      <w:marTop w:val="0"/>
                      <w:marBottom w:val="0"/>
                      <w:divBdr>
                        <w:top w:val="none" w:sz="0" w:space="0" w:color="auto"/>
                        <w:left w:val="none" w:sz="0" w:space="0" w:color="auto"/>
                        <w:bottom w:val="single" w:sz="6" w:space="0" w:color="000000"/>
                        <w:right w:val="none" w:sz="0" w:space="0" w:color="auto"/>
                      </w:divBdr>
                      <w:divsChild>
                        <w:div w:id="1221557027">
                          <w:marLeft w:val="0"/>
                          <w:marRight w:val="0"/>
                          <w:marTop w:val="0"/>
                          <w:marBottom w:val="0"/>
                          <w:divBdr>
                            <w:top w:val="none" w:sz="0" w:space="0" w:color="auto"/>
                            <w:left w:val="none" w:sz="0" w:space="0" w:color="auto"/>
                            <w:bottom w:val="none" w:sz="0" w:space="0" w:color="auto"/>
                            <w:right w:val="none" w:sz="0" w:space="0" w:color="auto"/>
                          </w:divBdr>
                        </w:div>
                        <w:div w:id="218439083">
                          <w:marLeft w:val="0"/>
                          <w:marRight w:val="0"/>
                          <w:marTop w:val="0"/>
                          <w:marBottom w:val="0"/>
                          <w:divBdr>
                            <w:top w:val="none" w:sz="0" w:space="0" w:color="auto"/>
                            <w:left w:val="none" w:sz="0" w:space="0" w:color="auto"/>
                            <w:bottom w:val="none" w:sz="0" w:space="0" w:color="auto"/>
                            <w:right w:val="none" w:sz="0" w:space="0" w:color="auto"/>
                          </w:divBdr>
                        </w:div>
                      </w:divsChild>
                    </w:div>
                    <w:div w:id="1800150777">
                      <w:marLeft w:val="0"/>
                      <w:marRight w:val="0"/>
                      <w:marTop w:val="0"/>
                      <w:marBottom w:val="0"/>
                      <w:divBdr>
                        <w:top w:val="none" w:sz="0" w:space="0" w:color="auto"/>
                        <w:left w:val="none" w:sz="0" w:space="0" w:color="auto"/>
                        <w:bottom w:val="single" w:sz="6" w:space="0" w:color="000000"/>
                        <w:right w:val="none" w:sz="0" w:space="0" w:color="auto"/>
                      </w:divBdr>
                      <w:divsChild>
                        <w:div w:id="96220310">
                          <w:marLeft w:val="0"/>
                          <w:marRight w:val="0"/>
                          <w:marTop w:val="0"/>
                          <w:marBottom w:val="0"/>
                          <w:divBdr>
                            <w:top w:val="none" w:sz="0" w:space="0" w:color="auto"/>
                            <w:left w:val="none" w:sz="0" w:space="0" w:color="auto"/>
                            <w:bottom w:val="none" w:sz="0" w:space="0" w:color="auto"/>
                            <w:right w:val="none" w:sz="0" w:space="0" w:color="auto"/>
                          </w:divBdr>
                        </w:div>
                        <w:div w:id="2017026631">
                          <w:marLeft w:val="0"/>
                          <w:marRight w:val="0"/>
                          <w:marTop w:val="0"/>
                          <w:marBottom w:val="0"/>
                          <w:divBdr>
                            <w:top w:val="none" w:sz="0" w:space="0" w:color="auto"/>
                            <w:left w:val="none" w:sz="0" w:space="0" w:color="auto"/>
                            <w:bottom w:val="none" w:sz="0" w:space="0" w:color="auto"/>
                            <w:right w:val="none" w:sz="0" w:space="0" w:color="auto"/>
                          </w:divBdr>
                        </w:div>
                      </w:divsChild>
                    </w:div>
                    <w:div w:id="1336766216">
                      <w:marLeft w:val="0"/>
                      <w:marRight w:val="0"/>
                      <w:marTop w:val="0"/>
                      <w:marBottom w:val="0"/>
                      <w:divBdr>
                        <w:top w:val="none" w:sz="0" w:space="0" w:color="auto"/>
                        <w:left w:val="none" w:sz="0" w:space="0" w:color="auto"/>
                        <w:bottom w:val="single" w:sz="6" w:space="0" w:color="000000"/>
                        <w:right w:val="none" w:sz="0" w:space="0" w:color="auto"/>
                      </w:divBdr>
                      <w:divsChild>
                        <w:div w:id="1253271835">
                          <w:marLeft w:val="0"/>
                          <w:marRight w:val="0"/>
                          <w:marTop w:val="0"/>
                          <w:marBottom w:val="0"/>
                          <w:divBdr>
                            <w:top w:val="none" w:sz="0" w:space="0" w:color="auto"/>
                            <w:left w:val="none" w:sz="0" w:space="0" w:color="auto"/>
                            <w:bottom w:val="none" w:sz="0" w:space="0" w:color="auto"/>
                            <w:right w:val="none" w:sz="0" w:space="0" w:color="auto"/>
                          </w:divBdr>
                        </w:div>
                        <w:div w:id="1527912965">
                          <w:marLeft w:val="0"/>
                          <w:marRight w:val="0"/>
                          <w:marTop w:val="0"/>
                          <w:marBottom w:val="0"/>
                          <w:divBdr>
                            <w:top w:val="none" w:sz="0" w:space="0" w:color="auto"/>
                            <w:left w:val="none" w:sz="0" w:space="0" w:color="auto"/>
                            <w:bottom w:val="none" w:sz="0" w:space="0" w:color="auto"/>
                            <w:right w:val="none" w:sz="0" w:space="0" w:color="auto"/>
                          </w:divBdr>
                        </w:div>
                      </w:divsChild>
                    </w:div>
                    <w:div w:id="195196524">
                      <w:marLeft w:val="0"/>
                      <w:marRight w:val="0"/>
                      <w:marTop w:val="0"/>
                      <w:marBottom w:val="0"/>
                      <w:divBdr>
                        <w:top w:val="none" w:sz="0" w:space="0" w:color="auto"/>
                        <w:left w:val="none" w:sz="0" w:space="0" w:color="auto"/>
                        <w:bottom w:val="single" w:sz="6" w:space="0" w:color="000000"/>
                        <w:right w:val="none" w:sz="0" w:space="0" w:color="auto"/>
                      </w:divBdr>
                      <w:divsChild>
                        <w:div w:id="731001635">
                          <w:marLeft w:val="0"/>
                          <w:marRight w:val="0"/>
                          <w:marTop w:val="0"/>
                          <w:marBottom w:val="0"/>
                          <w:divBdr>
                            <w:top w:val="none" w:sz="0" w:space="0" w:color="auto"/>
                            <w:left w:val="none" w:sz="0" w:space="0" w:color="auto"/>
                            <w:bottom w:val="none" w:sz="0" w:space="0" w:color="auto"/>
                            <w:right w:val="none" w:sz="0" w:space="0" w:color="auto"/>
                          </w:divBdr>
                        </w:div>
                        <w:div w:id="1463842331">
                          <w:marLeft w:val="0"/>
                          <w:marRight w:val="0"/>
                          <w:marTop w:val="0"/>
                          <w:marBottom w:val="0"/>
                          <w:divBdr>
                            <w:top w:val="none" w:sz="0" w:space="0" w:color="auto"/>
                            <w:left w:val="none" w:sz="0" w:space="0" w:color="auto"/>
                            <w:bottom w:val="none" w:sz="0" w:space="0" w:color="auto"/>
                            <w:right w:val="none" w:sz="0" w:space="0" w:color="auto"/>
                          </w:divBdr>
                        </w:div>
                      </w:divsChild>
                    </w:div>
                    <w:div w:id="1898929207">
                      <w:marLeft w:val="0"/>
                      <w:marRight w:val="0"/>
                      <w:marTop w:val="0"/>
                      <w:marBottom w:val="0"/>
                      <w:divBdr>
                        <w:top w:val="none" w:sz="0" w:space="0" w:color="auto"/>
                        <w:left w:val="none" w:sz="0" w:space="0" w:color="auto"/>
                        <w:bottom w:val="single" w:sz="6" w:space="0" w:color="000000"/>
                        <w:right w:val="none" w:sz="0" w:space="0" w:color="auto"/>
                      </w:divBdr>
                      <w:divsChild>
                        <w:div w:id="929658277">
                          <w:marLeft w:val="0"/>
                          <w:marRight w:val="0"/>
                          <w:marTop w:val="0"/>
                          <w:marBottom w:val="0"/>
                          <w:divBdr>
                            <w:top w:val="none" w:sz="0" w:space="0" w:color="auto"/>
                            <w:left w:val="none" w:sz="0" w:space="0" w:color="auto"/>
                            <w:bottom w:val="none" w:sz="0" w:space="0" w:color="auto"/>
                            <w:right w:val="none" w:sz="0" w:space="0" w:color="auto"/>
                          </w:divBdr>
                        </w:div>
                        <w:div w:id="1500386385">
                          <w:marLeft w:val="0"/>
                          <w:marRight w:val="0"/>
                          <w:marTop w:val="0"/>
                          <w:marBottom w:val="0"/>
                          <w:divBdr>
                            <w:top w:val="none" w:sz="0" w:space="0" w:color="auto"/>
                            <w:left w:val="none" w:sz="0" w:space="0" w:color="auto"/>
                            <w:bottom w:val="none" w:sz="0" w:space="0" w:color="auto"/>
                            <w:right w:val="none" w:sz="0" w:space="0" w:color="auto"/>
                          </w:divBdr>
                        </w:div>
                      </w:divsChild>
                    </w:div>
                    <w:div w:id="229315156">
                      <w:marLeft w:val="0"/>
                      <w:marRight w:val="0"/>
                      <w:marTop w:val="0"/>
                      <w:marBottom w:val="0"/>
                      <w:divBdr>
                        <w:top w:val="none" w:sz="0" w:space="0" w:color="auto"/>
                        <w:left w:val="none" w:sz="0" w:space="0" w:color="auto"/>
                        <w:bottom w:val="single" w:sz="6" w:space="0" w:color="000000"/>
                        <w:right w:val="none" w:sz="0" w:space="0" w:color="auto"/>
                      </w:divBdr>
                      <w:divsChild>
                        <w:div w:id="1074744827">
                          <w:marLeft w:val="0"/>
                          <w:marRight w:val="0"/>
                          <w:marTop w:val="0"/>
                          <w:marBottom w:val="0"/>
                          <w:divBdr>
                            <w:top w:val="none" w:sz="0" w:space="0" w:color="auto"/>
                            <w:left w:val="none" w:sz="0" w:space="0" w:color="auto"/>
                            <w:bottom w:val="none" w:sz="0" w:space="0" w:color="auto"/>
                            <w:right w:val="none" w:sz="0" w:space="0" w:color="auto"/>
                          </w:divBdr>
                        </w:div>
                        <w:div w:id="979649434">
                          <w:marLeft w:val="0"/>
                          <w:marRight w:val="0"/>
                          <w:marTop w:val="0"/>
                          <w:marBottom w:val="0"/>
                          <w:divBdr>
                            <w:top w:val="none" w:sz="0" w:space="0" w:color="auto"/>
                            <w:left w:val="none" w:sz="0" w:space="0" w:color="auto"/>
                            <w:bottom w:val="none" w:sz="0" w:space="0" w:color="auto"/>
                            <w:right w:val="none" w:sz="0" w:space="0" w:color="auto"/>
                          </w:divBdr>
                        </w:div>
                      </w:divsChild>
                    </w:div>
                    <w:div w:id="1838837423">
                      <w:marLeft w:val="0"/>
                      <w:marRight w:val="0"/>
                      <w:marTop w:val="0"/>
                      <w:marBottom w:val="0"/>
                      <w:divBdr>
                        <w:top w:val="none" w:sz="0" w:space="0" w:color="auto"/>
                        <w:left w:val="none" w:sz="0" w:space="0" w:color="auto"/>
                        <w:bottom w:val="single" w:sz="6" w:space="0" w:color="000000"/>
                        <w:right w:val="none" w:sz="0" w:space="0" w:color="auto"/>
                      </w:divBdr>
                      <w:divsChild>
                        <w:div w:id="774977643">
                          <w:marLeft w:val="0"/>
                          <w:marRight w:val="0"/>
                          <w:marTop w:val="0"/>
                          <w:marBottom w:val="0"/>
                          <w:divBdr>
                            <w:top w:val="none" w:sz="0" w:space="0" w:color="auto"/>
                            <w:left w:val="none" w:sz="0" w:space="0" w:color="auto"/>
                            <w:bottom w:val="none" w:sz="0" w:space="0" w:color="auto"/>
                            <w:right w:val="none" w:sz="0" w:space="0" w:color="auto"/>
                          </w:divBdr>
                        </w:div>
                        <w:div w:id="1899127988">
                          <w:marLeft w:val="0"/>
                          <w:marRight w:val="0"/>
                          <w:marTop w:val="0"/>
                          <w:marBottom w:val="0"/>
                          <w:divBdr>
                            <w:top w:val="none" w:sz="0" w:space="0" w:color="auto"/>
                            <w:left w:val="none" w:sz="0" w:space="0" w:color="auto"/>
                            <w:bottom w:val="none" w:sz="0" w:space="0" w:color="auto"/>
                            <w:right w:val="none" w:sz="0" w:space="0" w:color="auto"/>
                          </w:divBdr>
                        </w:div>
                      </w:divsChild>
                    </w:div>
                    <w:div w:id="986200128">
                      <w:marLeft w:val="0"/>
                      <w:marRight w:val="0"/>
                      <w:marTop w:val="0"/>
                      <w:marBottom w:val="0"/>
                      <w:divBdr>
                        <w:top w:val="none" w:sz="0" w:space="0" w:color="auto"/>
                        <w:left w:val="none" w:sz="0" w:space="0" w:color="auto"/>
                        <w:bottom w:val="single" w:sz="6" w:space="0" w:color="000000"/>
                        <w:right w:val="none" w:sz="0" w:space="0" w:color="auto"/>
                      </w:divBdr>
                      <w:divsChild>
                        <w:div w:id="1465924537">
                          <w:marLeft w:val="0"/>
                          <w:marRight w:val="0"/>
                          <w:marTop w:val="0"/>
                          <w:marBottom w:val="0"/>
                          <w:divBdr>
                            <w:top w:val="none" w:sz="0" w:space="0" w:color="auto"/>
                            <w:left w:val="none" w:sz="0" w:space="0" w:color="auto"/>
                            <w:bottom w:val="none" w:sz="0" w:space="0" w:color="auto"/>
                            <w:right w:val="none" w:sz="0" w:space="0" w:color="auto"/>
                          </w:divBdr>
                        </w:div>
                        <w:div w:id="13850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2599">
                  <w:marLeft w:val="0"/>
                  <w:marRight w:val="0"/>
                  <w:marTop w:val="0"/>
                  <w:marBottom w:val="0"/>
                  <w:divBdr>
                    <w:top w:val="none" w:sz="0" w:space="0" w:color="auto"/>
                    <w:left w:val="none" w:sz="0" w:space="0" w:color="auto"/>
                    <w:bottom w:val="none" w:sz="0" w:space="0" w:color="auto"/>
                    <w:right w:val="none" w:sz="0" w:space="0" w:color="auto"/>
                  </w:divBdr>
                  <w:divsChild>
                    <w:div w:id="415055615">
                      <w:marLeft w:val="0"/>
                      <w:marRight w:val="0"/>
                      <w:marTop w:val="0"/>
                      <w:marBottom w:val="0"/>
                      <w:divBdr>
                        <w:top w:val="none" w:sz="0" w:space="0" w:color="auto"/>
                        <w:left w:val="none" w:sz="0" w:space="0" w:color="auto"/>
                        <w:bottom w:val="none" w:sz="0" w:space="0" w:color="auto"/>
                        <w:right w:val="none" w:sz="0" w:space="0" w:color="auto"/>
                      </w:divBdr>
                    </w:div>
                  </w:divsChild>
                </w:div>
                <w:div w:id="1507986386">
                  <w:marLeft w:val="-45"/>
                  <w:marRight w:val="0"/>
                  <w:marTop w:val="300"/>
                  <w:marBottom w:val="0"/>
                  <w:divBdr>
                    <w:top w:val="none" w:sz="0" w:space="0" w:color="auto"/>
                    <w:left w:val="none" w:sz="0" w:space="0" w:color="auto"/>
                    <w:bottom w:val="none" w:sz="0" w:space="0" w:color="auto"/>
                    <w:right w:val="none" w:sz="0" w:space="0" w:color="auto"/>
                  </w:divBdr>
                </w:div>
              </w:divsChild>
            </w:div>
            <w:div w:id="13526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C9087796CE95478537F739543B4A27" ma:contentTypeVersion="12" ma:contentTypeDescription="Create a new document." ma:contentTypeScope="" ma:versionID="36f516952675d73f064b1b95e9b6a1af">
  <xsd:schema xmlns:xsd="http://www.w3.org/2001/XMLSchema" xmlns:xs="http://www.w3.org/2001/XMLSchema" xmlns:p="http://schemas.microsoft.com/office/2006/metadata/properties" xmlns:ns3="d08afaf3-e26b-4d61-a84f-5c053a455c65" xmlns:ns4="07cdc1b3-834b-474b-a957-e914bbce235b" targetNamespace="http://schemas.microsoft.com/office/2006/metadata/properties" ma:root="true" ma:fieldsID="b738d467ca09d4683a2e4450502c3894" ns3:_="" ns4:_="">
    <xsd:import namespace="d08afaf3-e26b-4d61-a84f-5c053a455c65"/>
    <xsd:import namespace="07cdc1b3-834b-474b-a957-e914bbce23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afaf3-e26b-4d61-a84f-5c053a455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cdc1b3-834b-474b-a957-e914bbce23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1BFC0-FB53-45F7-93F2-66FF52C54BFE}">
  <ds:schemaRefs>
    <ds:schemaRef ds:uri="http://purl.org/dc/terms/"/>
    <ds:schemaRef ds:uri="d08afaf3-e26b-4d61-a84f-5c053a455c6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7cdc1b3-834b-474b-a957-e914bbce235b"/>
    <ds:schemaRef ds:uri="http://www.w3.org/XML/1998/namespace"/>
    <ds:schemaRef ds:uri="http://purl.org/dc/dcmitype/"/>
  </ds:schemaRefs>
</ds:datastoreItem>
</file>

<file path=customXml/itemProps2.xml><?xml version="1.0" encoding="utf-8"?>
<ds:datastoreItem xmlns:ds="http://schemas.openxmlformats.org/officeDocument/2006/customXml" ds:itemID="{D50D0DDC-862B-4E9B-A979-9F127C56E8EC}">
  <ds:schemaRefs>
    <ds:schemaRef ds:uri="http://schemas.microsoft.com/sharepoint/v3/contenttype/forms"/>
  </ds:schemaRefs>
</ds:datastoreItem>
</file>

<file path=customXml/itemProps3.xml><?xml version="1.0" encoding="utf-8"?>
<ds:datastoreItem xmlns:ds="http://schemas.openxmlformats.org/officeDocument/2006/customXml" ds:itemID="{48FC4CFF-2690-4D53-9543-71C49EEEA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afaf3-e26b-4d61-a84f-5c053a455c65"/>
    <ds:schemaRef ds:uri="07cdc1b3-834b-474b-a957-e914bbce2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88F5E0-0E5A-445A-B35F-1B9AC188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BIR_SUPP\1212099\1</vt:lpstr>
    </vt:vector>
  </TitlesOfParts>
  <Company>Eversheds</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BIR_SUPP\1212099\1</dc:title>
  <dc:subject/>
  <dc:creator>CaseyJO</dc:creator>
  <cp:keywords/>
  <dc:description/>
  <cp:lastModifiedBy>Eversheds Sutherland</cp:lastModifiedBy>
  <cp:revision>3</cp:revision>
  <cp:lastPrinted>2016-10-27T09:49:00Z</cp:lastPrinted>
  <dcterms:created xsi:type="dcterms:W3CDTF">2021-02-23T14:41:00Z</dcterms:created>
  <dcterms:modified xsi:type="dcterms:W3CDTF">2021-02-23T15:09:00Z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ContentTypeId">
    <vt:lpwstr>0x010100DDC9087796CE95478537F739543B4A27</vt:lpwstr>
  </property>
  <property fmtid="{D5CDD505-2E9C-101B-9397-08002B2CF9AE}" pid="5" name="eDOCS AutoSave">
    <vt:lpwstr>20210223150907027</vt:lpwstr>
  </property>
</Properties>
</file>