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FDFF" w14:textId="556CDED3" w:rsidR="006F2C84" w:rsidRDefault="00E75BBD" w:rsidP="006F2C84">
      <w:r>
        <w:rPr>
          <w:noProof/>
        </w:rPr>
        <w:drawing>
          <wp:inline distT="0" distB="0" distL="0" distR="0" wp14:anchorId="67054251" wp14:editId="2B3A397A">
            <wp:extent cx="3352800" cy="938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18" cy="95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3365" w14:textId="2B99955D" w:rsidR="00E75BBD" w:rsidRDefault="00E75BBD" w:rsidP="006F2C84"/>
    <w:p w14:paraId="1E8C49CF" w14:textId="404BCDCA" w:rsidR="00685A26" w:rsidRDefault="00685A26" w:rsidP="006F2C84">
      <w:pPr>
        <w:rPr>
          <w:rFonts w:eastAsia="Times New Roman" w:cs="Times New Roman"/>
          <w:b/>
          <w:color w:val="FBB800" w:themeColor="background2"/>
          <w:sz w:val="36"/>
          <w:szCs w:val="20"/>
        </w:rPr>
      </w:pPr>
      <w:r w:rsidRPr="00685A26">
        <w:rPr>
          <w:rFonts w:eastAsia="Times New Roman" w:cs="Times New Roman"/>
          <w:b/>
          <w:color w:val="FBB800" w:themeColor="background2"/>
          <w:sz w:val="36"/>
          <w:szCs w:val="20"/>
        </w:rPr>
        <w:t>Senior Resourcing Consultant</w:t>
      </w:r>
      <w:r w:rsidR="000F367E">
        <w:rPr>
          <w:rFonts w:eastAsia="Times New Roman" w:cs="Times New Roman"/>
          <w:b/>
          <w:color w:val="FBB800" w:themeColor="background2"/>
          <w:sz w:val="36"/>
          <w:szCs w:val="20"/>
        </w:rPr>
        <w:t xml:space="preserve">, </w:t>
      </w:r>
      <w:r w:rsidRPr="00685A26">
        <w:rPr>
          <w:rFonts w:eastAsia="Times New Roman" w:cs="Times New Roman"/>
          <w:b/>
          <w:color w:val="FBB800" w:themeColor="background2"/>
          <w:sz w:val="36"/>
          <w:szCs w:val="20"/>
        </w:rPr>
        <w:t>Konexo Financial Services</w:t>
      </w:r>
      <w:r w:rsidRPr="00685A26">
        <w:rPr>
          <w:rFonts w:eastAsia="Times New Roman" w:cs="Times New Roman"/>
          <w:b/>
          <w:color w:val="FBB800" w:themeColor="background2"/>
          <w:sz w:val="36"/>
          <w:szCs w:val="20"/>
        </w:rPr>
        <w:t xml:space="preserve"> </w:t>
      </w:r>
    </w:p>
    <w:p w14:paraId="00CC94B3" w14:textId="77777777" w:rsidR="00685A26" w:rsidRDefault="00685A26" w:rsidP="006F2C84">
      <w:pPr>
        <w:rPr>
          <w:rFonts w:eastAsia="Times New Roman" w:cs="Times New Roman"/>
          <w:b/>
          <w:color w:val="FBB800" w:themeColor="background2"/>
          <w:sz w:val="36"/>
          <w:szCs w:val="20"/>
        </w:rPr>
      </w:pPr>
    </w:p>
    <w:p w14:paraId="3E60E115" w14:textId="06F85B20" w:rsidR="00E75BBD" w:rsidRDefault="00E75BBD" w:rsidP="006F2C84">
      <w:r w:rsidRPr="00E75BBD">
        <w:rPr>
          <w:b/>
          <w:bCs/>
        </w:rPr>
        <w:t>Practice group/Global Operations team:</w:t>
      </w:r>
      <w:r>
        <w:t xml:space="preserve"> Konexo </w:t>
      </w:r>
      <w:r w:rsidR="00DB12B2">
        <w:t>Financial Services</w:t>
      </w:r>
      <w:r w:rsidR="00877396">
        <w:t xml:space="preserve"> </w:t>
      </w:r>
    </w:p>
    <w:p w14:paraId="63F4BFA4" w14:textId="601FC1EF" w:rsidR="00E75BBD" w:rsidRDefault="00E75BBD" w:rsidP="006F2C84">
      <w:r>
        <w:rPr>
          <w:b/>
          <w:bCs/>
        </w:rPr>
        <w:t>Type of Vacancy:</w:t>
      </w:r>
      <w:r>
        <w:t xml:space="preserve"> </w:t>
      </w:r>
      <w:r w:rsidR="00DB12B2">
        <w:t>Fixed Term Contract (12m-14m)</w:t>
      </w:r>
    </w:p>
    <w:p w14:paraId="645AAD77" w14:textId="062FF578" w:rsidR="00E75BBD" w:rsidRDefault="00E75BBD" w:rsidP="006F2C84">
      <w:r>
        <w:rPr>
          <w:b/>
          <w:bCs/>
        </w:rPr>
        <w:t>Full time/Part time:</w:t>
      </w:r>
      <w:r>
        <w:t xml:space="preserve"> Full-Time</w:t>
      </w:r>
    </w:p>
    <w:p w14:paraId="78E8B490" w14:textId="4EC527D0" w:rsidR="00E75BBD" w:rsidRDefault="00E75BBD" w:rsidP="006F2C84">
      <w:r>
        <w:rPr>
          <w:b/>
          <w:bCs/>
        </w:rPr>
        <w:t xml:space="preserve">Location: </w:t>
      </w:r>
      <w:r w:rsidR="006436E6">
        <w:t>L</w:t>
      </w:r>
      <w:r w:rsidR="00877396">
        <w:t>ondon</w:t>
      </w:r>
    </w:p>
    <w:p w14:paraId="2D1BFE9C" w14:textId="4B4EBCC6" w:rsidR="00E75BBD" w:rsidRDefault="00E75BBD" w:rsidP="00E75BBD">
      <w:pPr>
        <w:pStyle w:val="Heading30"/>
      </w:pPr>
      <w:r>
        <w:t>About Konexo</w:t>
      </w:r>
    </w:p>
    <w:p w14:paraId="62F5D395" w14:textId="22C5F459" w:rsidR="000F367E" w:rsidRPr="00916B06" w:rsidRDefault="00877396" w:rsidP="000F367E">
      <w:pPr>
        <w:rPr>
          <w:rFonts w:asciiTheme="minorHAnsi" w:hAnsiTheme="minorHAnsi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val="en"/>
        </w:rPr>
        <w:t>Konexo (</w:t>
      </w:r>
      <w:hyperlink r:id="rId8" w:history="1">
        <w:r w:rsidRPr="00B5660D">
          <w:rPr>
            <w:rStyle w:val="Hyperlink"/>
            <w:rFonts w:ascii="Verdana" w:eastAsia="Times New Roman" w:hAnsi="Verdana"/>
            <w:sz w:val="20"/>
            <w:szCs w:val="20"/>
            <w:lang w:val="en"/>
          </w:rPr>
          <w:t>https://www.konexoglobal.com/</w:t>
        </w:r>
      </w:hyperlink>
      <w:r>
        <w:rPr>
          <w:rFonts w:ascii="Verdana" w:eastAsia="Times New Roman" w:hAnsi="Verdana"/>
          <w:sz w:val="20"/>
          <w:szCs w:val="20"/>
          <w:lang w:val="en"/>
        </w:rPr>
        <w:t>) is a global alternative legal and compliance services provider, developed by Eversheds Sutherland.</w:t>
      </w:r>
      <w:r w:rsidR="000F367E">
        <w:rPr>
          <w:rFonts w:ascii="Verdana" w:eastAsia="Times New Roman" w:hAnsi="Verdana"/>
          <w:sz w:val="20"/>
          <w:szCs w:val="20"/>
          <w:lang w:val="en"/>
        </w:rPr>
        <w:t xml:space="preserve"> Due to Maternity leave we are currently looking for an experienced Resourcing Consultant for an </w:t>
      </w:r>
      <w:r w:rsidR="000F367E">
        <w:rPr>
          <w:rFonts w:asciiTheme="minorHAnsi" w:hAnsiTheme="minorHAnsi"/>
          <w:sz w:val="20"/>
          <w:szCs w:val="20"/>
        </w:rPr>
        <w:t>(a</w:t>
      </w:r>
      <w:r w:rsidR="000F367E" w:rsidRPr="00916B06">
        <w:rPr>
          <w:rFonts w:asciiTheme="minorHAnsi" w:hAnsiTheme="minorHAnsi"/>
          <w:sz w:val="20"/>
          <w:szCs w:val="20"/>
        </w:rPr>
        <w:t>pproximately</w:t>
      </w:r>
      <w:r w:rsidR="000F367E">
        <w:rPr>
          <w:rFonts w:asciiTheme="minorHAnsi" w:hAnsiTheme="minorHAnsi"/>
          <w:sz w:val="20"/>
          <w:szCs w:val="20"/>
        </w:rPr>
        <w:t>)</w:t>
      </w:r>
      <w:r w:rsidR="000F367E" w:rsidRPr="00916B06">
        <w:rPr>
          <w:rFonts w:asciiTheme="minorHAnsi" w:hAnsiTheme="minorHAnsi"/>
          <w:sz w:val="20"/>
          <w:szCs w:val="20"/>
        </w:rPr>
        <w:t xml:space="preserve"> 14 month </w:t>
      </w:r>
      <w:r w:rsidR="000F367E">
        <w:rPr>
          <w:rFonts w:asciiTheme="minorHAnsi" w:hAnsiTheme="minorHAnsi"/>
          <w:sz w:val="20"/>
          <w:szCs w:val="20"/>
        </w:rPr>
        <w:t xml:space="preserve">fixed term </w:t>
      </w:r>
      <w:r w:rsidR="000F367E" w:rsidRPr="00916B06">
        <w:rPr>
          <w:rFonts w:asciiTheme="minorHAnsi" w:hAnsiTheme="minorHAnsi"/>
          <w:sz w:val="20"/>
          <w:szCs w:val="20"/>
        </w:rPr>
        <w:t xml:space="preserve">maternity cover, managing the </w:t>
      </w:r>
      <w:r w:rsidR="000F367E">
        <w:rPr>
          <w:rFonts w:asciiTheme="minorHAnsi" w:hAnsiTheme="minorHAnsi"/>
          <w:sz w:val="20"/>
          <w:szCs w:val="20"/>
        </w:rPr>
        <w:t xml:space="preserve">sourcing and </w:t>
      </w:r>
      <w:r w:rsidR="000F367E" w:rsidRPr="00916B06">
        <w:rPr>
          <w:rFonts w:asciiTheme="minorHAnsi" w:hAnsiTheme="minorHAnsi"/>
          <w:sz w:val="20"/>
          <w:szCs w:val="20"/>
        </w:rPr>
        <w:t xml:space="preserve">delivery of contractors into </w:t>
      </w:r>
      <w:r w:rsidR="000F367E">
        <w:rPr>
          <w:rFonts w:asciiTheme="minorHAnsi" w:hAnsiTheme="minorHAnsi"/>
          <w:sz w:val="20"/>
          <w:szCs w:val="20"/>
        </w:rPr>
        <w:t xml:space="preserve">the </w:t>
      </w:r>
      <w:r w:rsidR="000F367E" w:rsidRPr="00916B06">
        <w:rPr>
          <w:rFonts w:asciiTheme="minorHAnsi" w:hAnsiTheme="minorHAnsi"/>
          <w:sz w:val="20"/>
          <w:szCs w:val="20"/>
        </w:rPr>
        <w:t>FS business lines.</w:t>
      </w:r>
    </w:p>
    <w:p w14:paraId="0BC2F950" w14:textId="77777777" w:rsidR="000F367E" w:rsidRPr="00916B06" w:rsidRDefault="000F367E" w:rsidP="000F367E">
      <w:pPr>
        <w:rPr>
          <w:rFonts w:asciiTheme="minorHAnsi" w:hAnsiTheme="minorHAnsi"/>
          <w:sz w:val="20"/>
          <w:szCs w:val="20"/>
        </w:rPr>
      </w:pPr>
    </w:p>
    <w:p w14:paraId="51E3210B" w14:textId="77777777" w:rsidR="000F367E" w:rsidRPr="00916B06" w:rsidRDefault="000F367E" w:rsidP="000F367E">
      <w:pPr>
        <w:rPr>
          <w:rFonts w:asciiTheme="minorHAnsi" w:hAnsiTheme="minorHAnsi"/>
          <w:sz w:val="20"/>
          <w:szCs w:val="20"/>
        </w:rPr>
      </w:pPr>
      <w:r w:rsidRPr="00916B06">
        <w:rPr>
          <w:rFonts w:asciiTheme="minorHAnsi" w:hAnsiTheme="minorHAnsi"/>
          <w:sz w:val="20"/>
          <w:szCs w:val="20"/>
        </w:rPr>
        <w:t>This role will undertake a proactive approach to sourcing</w:t>
      </w:r>
      <w:r>
        <w:rPr>
          <w:rFonts w:asciiTheme="minorHAnsi" w:hAnsiTheme="minorHAnsi"/>
          <w:sz w:val="20"/>
          <w:szCs w:val="20"/>
        </w:rPr>
        <w:t xml:space="preserve"> and placing</w:t>
      </w:r>
      <w:r w:rsidRPr="00916B06">
        <w:rPr>
          <w:rFonts w:asciiTheme="minorHAnsi" w:hAnsiTheme="minorHAnsi"/>
          <w:sz w:val="20"/>
          <w:szCs w:val="20"/>
        </w:rPr>
        <w:t xml:space="preserve"> the best c</w:t>
      </w:r>
      <w:r>
        <w:rPr>
          <w:rFonts w:asciiTheme="minorHAnsi" w:hAnsiTheme="minorHAnsi"/>
          <w:sz w:val="20"/>
          <w:szCs w:val="20"/>
        </w:rPr>
        <w:t xml:space="preserve">onsultants </w:t>
      </w:r>
      <w:r w:rsidRPr="00916B06">
        <w:rPr>
          <w:rFonts w:asciiTheme="minorHAnsi" w:hAnsiTheme="minorHAnsi"/>
          <w:sz w:val="20"/>
          <w:szCs w:val="20"/>
        </w:rPr>
        <w:t>and cutting down costs in the areas of resourcing by direct hiring.</w:t>
      </w:r>
    </w:p>
    <w:p w14:paraId="5658DCC4" w14:textId="11777891" w:rsidR="00877396" w:rsidRPr="005A6BBC" w:rsidRDefault="00877396" w:rsidP="000F367E">
      <w:pPr>
        <w:rPr>
          <w:rFonts w:ascii="Verdana" w:eastAsia="Times New Roman" w:hAnsi="Verdana"/>
          <w:sz w:val="20"/>
          <w:szCs w:val="20"/>
          <w:lang w:val="en"/>
        </w:rPr>
      </w:pPr>
    </w:p>
    <w:p w14:paraId="6573B22A" w14:textId="7B310275" w:rsidR="00992F02" w:rsidRDefault="00877396" w:rsidP="00992F02">
      <w:pPr>
        <w:pStyle w:val="Heading30"/>
      </w:pPr>
      <w:r>
        <w:t>Key Responsibilities</w:t>
      </w:r>
    </w:p>
    <w:p w14:paraId="5B93A367" w14:textId="77777777" w:rsidR="000F367E" w:rsidRPr="000F367E" w:rsidRDefault="000F367E" w:rsidP="000F367E">
      <w:pPr>
        <w:pStyle w:val="aDefinition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</w:rPr>
        <w:t xml:space="preserve">Identify and attract contractors – Mostly AML/KYC Remediation Analysts, QA’s, Financial Crime subject matters’ to be placed on to medium- large scale projects </w:t>
      </w:r>
    </w:p>
    <w:p w14:paraId="49F07F0F" w14:textId="77777777" w:rsidR="000F367E" w:rsidRPr="000F367E" w:rsidRDefault="000F367E" w:rsidP="000F367E">
      <w:pPr>
        <w:pStyle w:val="aDefinition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</w:rPr>
        <w:t xml:space="preserve">Identify and attract ‘Skilled Contractors’ for our Resourcing &amp; Advisory business lines– Subject Matter Experts in FS Regulation, Compliance, Financial Crime and Risk and place onto ad hoc matters or as interim placements into external client firms </w:t>
      </w:r>
    </w:p>
    <w:p w14:paraId="2A4737B8" w14:textId="77777777" w:rsidR="000F367E" w:rsidRPr="000F367E" w:rsidRDefault="000F367E" w:rsidP="000F367E">
      <w:pPr>
        <w:pStyle w:val="aDefinition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Develop and manage full lifecycle recruitment services, including managing relationships with our internal and external clients </w:t>
      </w:r>
    </w:p>
    <w:p w14:paraId="09315C72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Act as first point of contact for all resourcing issues and matters for both the Consultants and clients </w:t>
      </w:r>
    </w:p>
    <w:p w14:paraId="45B449A5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Filter and shortlist CV’s </w:t>
      </w:r>
    </w:p>
    <w:p w14:paraId="307A1CAE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Book and arrange interviews </w:t>
      </w:r>
    </w:p>
    <w:p w14:paraId="57AAFB9A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Take client briefing calls for role requirements </w:t>
      </w:r>
    </w:p>
    <w:p w14:paraId="55832C38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>Produce Records of instructions and set up relevant matters for placements</w:t>
      </w:r>
    </w:p>
    <w:p w14:paraId="2444420D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Deal with invoicing for contractors out on ‘placements’ </w:t>
      </w:r>
    </w:p>
    <w:p w14:paraId="69A6C12A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Update and distribute Consultant rate spreadsheet to relevant parties </w:t>
      </w:r>
    </w:p>
    <w:p w14:paraId="3D4D5D4C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Assist and manage Resourcing Administrator to include a daily actions call </w:t>
      </w:r>
    </w:p>
    <w:p w14:paraId="5C00FBCF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Regular supervision calls with Consultants on placements </w:t>
      </w:r>
    </w:p>
    <w:p w14:paraId="2CC90DD1" w14:textId="77777777" w:rsidR="000F367E" w:rsidRPr="000F367E" w:rsidRDefault="000F367E" w:rsidP="000F367E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0F367E">
        <w:rPr>
          <w:rFonts w:asciiTheme="minorHAnsi" w:hAnsiTheme="minorHAnsi"/>
          <w:sz w:val="20"/>
          <w:szCs w:val="20"/>
          <w:lang w:eastAsia="en-GB"/>
        </w:rPr>
        <w:t xml:space="preserve">Assist in producing Resourcing updates for the Konexo Senior Stakeholders </w:t>
      </w:r>
    </w:p>
    <w:p w14:paraId="3E7AB6ED" w14:textId="070815BE" w:rsidR="00E75BBD" w:rsidRDefault="00877396" w:rsidP="006436E6">
      <w:pPr>
        <w:pStyle w:val="Heading30"/>
        <w:rPr>
          <w:b w:val="0"/>
          <w:bCs/>
        </w:rPr>
      </w:pPr>
      <w:r>
        <w:t xml:space="preserve">Skills and Experience </w:t>
      </w:r>
    </w:p>
    <w:p w14:paraId="1AAA3D01" w14:textId="77777777" w:rsidR="000F367E" w:rsidRPr="00916B06" w:rsidRDefault="000F367E" w:rsidP="000F367E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916B06">
        <w:rPr>
          <w:rFonts w:asciiTheme="minorHAnsi" w:hAnsiTheme="minorHAnsi"/>
          <w:sz w:val="20"/>
          <w:szCs w:val="20"/>
          <w:lang w:eastAsia="en-GB"/>
        </w:rPr>
        <w:t xml:space="preserve">Experience as a Senior Recruitment Consultant, Resourcing Manager or Senior Internal Recruiter within the FS sector ( Financial Crime, Compliance and Risk Management) </w:t>
      </w:r>
    </w:p>
    <w:p w14:paraId="0FF2FDBF" w14:textId="77777777" w:rsidR="000F367E" w:rsidRDefault="000F367E" w:rsidP="000F367E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 w:rsidRPr="00916B06">
        <w:rPr>
          <w:rFonts w:asciiTheme="minorHAnsi" w:hAnsiTheme="minorHAnsi"/>
          <w:sz w:val="20"/>
          <w:szCs w:val="20"/>
          <w:lang w:eastAsia="en-GB"/>
        </w:rPr>
        <w:lastRenderedPageBreak/>
        <w:t xml:space="preserve">Hands-on </w:t>
      </w:r>
      <w:r>
        <w:rPr>
          <w:rFonts w:asciiTheme="minorHAnsi" w:hAnsiTheme="minorHAnsi"/>
          <w:sz w:val="20"/>
          <w:szCs w:val="20"/>
          <w:lang w:eastAsia="en-GB"/>
        </w:rPr>
        <w:t xml:space="preserve">360 </w:t>
      </w:r>
      <w:r w:rsidRPr="00916B06">
        <w:rPr>
          <w:rFonts w:asciiTheme="minorHAnsi" w:hAnsiTheme="minorHAnsi"/>
          <w:sz w:val="20"/>
          <w:szCs w:val="20"/>
          <w:lang w:eastAsia="en-GB"/>
        </w:rPr>
        <w:t>contract recruitment experience, both volume and specialist roles</w:t>
      </w:r>
    </w:p>
    <w:p w14:paraId="77FD4C92" w14:textId="77777777" w:rsidR="000F367E" w:rsidRDefault="000F367E" w:rsidP="000F367E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 xml:space="preserve">Must have an already established network of contractors </w:t>
      </w:r>
    </w:p>
    <w:p w14:paraId="4B6F621E" w14:textId="77777777" w:rsidR="000F367E" w:rsidRDefault="000F367E" w:rsidP="000F367E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 xml:space="preserve">Good understanding of contractor market rates and profit margins </w:t>
      </w:r>
    </w:p>
    <w:p w14:paraId="0B13F417" w14:textId="77777777" w:rsidR="000F367E" w:rsidRDefault="000F367E" w:rsidP="000F367E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 xml:space="preserve">Good interpersonal skills and highly driven for results </w:t>
      </w:r>
    </w:p>
    <w:p w14:paraId="1787CC02" w14:textId="77777777" w:rsidR="000F367E" w:rsidRDefault="000F367E" w:rsidP="000F367E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 xml:space="preserve">Works well under pressure and be able to multi task </w:t>
      </w:r>
    </w:p>
    <w:p w14:paraId="6ADA1171" w14:textId="77777777" w:rsidR="000F367E" w:rsidRDefault="000F367E" w:rsidP="000F367E">
      <w:pPr>
        <w:pStyle w:val="Heading30"/>
      </w:pPr>
      <w:r>
        <w:t>Start Date</w:t>
      </w:r>
    </w:p>
    <w:p w14:paraId="55BD2E4B" w14:textId="124D465F" w:rsidR="000F367E" w:rsidRPr="000F367E" w:rsidRDefault="000F367E" w:rsidP="000F367E">
      <w:pPr>
        <w:pStyle w:val="Heading30"/>
        <w:numPr>
          <w:ilvl w:val="0"/>
          <w:numId w:val="31"/>
        </w:numPr>
        <w:rPr>
          <w:rFonts w:asciiTheme="minorHAnsi" w:hAnsiTheme="minorHAnsi"/>
          <w:b w:val="0"/>
          <w:bCs/>
          <w:color w:val="auto"/>
          <w:sz w:val="20"/>
          <w:szCs w:val="20"/>
        </w:rPr>
      </w:pPr>
      <w:r w:rsidRPr="000F367E">
        <w:rPr>
          <w:rFonts w:asciiTheme="minorHAnsi" w:hAnsiTheme="minorHAnsi"/>
          <w:b w:val="0"/>
          <w:bCs/>
          <w:color w:val="auto"/>
          <w:sz w:val="20"/>
          <w:szCs w:val="20"/>
        </w:rPr>
        <w:t>January 2023</w:t>
      </w:r>
    </w:p>
    <w:p w14:paraId="0DF738EB" w14:textId="77777777" w:rsidR="006F383B" w:rsidRDefault="006F383B" w:rsidP="006F383B">
      <w:pPr>
        <w:spacing w:before="8" w:line="120" w:lineRule="exact"/>
        <w:rPr>
          <w:sz w:val="13"/>
          <w:szCs w:val="13"/>
        </w:rPr>
      </w:pPr>
    </w:p>
    <w:p w14:paraId="0DB1F379" w14:textId="77777777" w:rsidR="00E75BBD" w:rsidRPr="00E75BBD" w:rsidRDefault="00E75BBD" w:rsidP="00E75BBD">
      <w:pPr>
        <w:pStyle w:val="Body0"/>
      </w:pPr>
    </w:p>
    <w:sectPr w:rsidR="00E75BBD" w:rsidRPr="00E75BBD" w:rsidSect="006704F3">
      <w:footerReference w:type="default" r:id="rId9"/>
      <w:pgSz w:w="11907" w:h="16840" w:code="9"/>
      <w:pgMar w:top="1440" w:right="1440" w:bottom="1440" w:left="1440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1B5D" w14:textId="77777777" w:rsidR="00683921" w:rsidRDefault="00683921" w:rsidP="006B04F4">
      <w:r>
        <w:separator/>
      </w:r>
    </w:p>
  </w:endnote>
  <w:endnote w:type="continuationSeparator" w:id="0">
    <w:p w14:paraId="04BCB720" w14:textId="77777777" w:rsidR="00683921" w:rsidRDefault="00683921" w:rsidP="006B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074B" w14:textId="5509B0FD" w:rsidR="00095D35" w:rsidRPr="00AB59E7" w:rsidRDefault="00095D35" w:rsidP="00877396">
    <w:pPr>
      <w:pStyle w:val="Footer"/>
      <w:rPr>
        <w:sz w:val="16"/>
      </w:rPr>
    </w:pPr>
    <w:r w:rsidRPr="00AB59E7">
      <w:rPr>
        <w:sz w:val="16"/>
      </w:rPr>
      <w:tab/>
    </w:r>
    <w:r w:rsidR="008611F8" w:rsidRPr="00AB59E7">
      <w:rPr>
        <w:rStyle w:val="PageNumber"/>
        <w:sz w:val="16"/>
      </w:rPr>
      <w:fldChar w:fldCharType="begin"/>
    </w:r>
    <w:r w:rsidRPr="00AB59E7">
      <w:rPr>
        <w:rStyle w:val="PageNumber"/>
        <w:sz w:val="16"/>
      </w:rPr>
      <w:instrText xml:space="preserve"> PAGE </w:instrText>
    </w:r>
    <w:r w:rsidR="008611F8" w:rsidRPr="00AB59E7">
      <w:rPr>
        <w:rStyle w:val="PageNumber"/>
        <w:sz w:val="16"/>
      </w:rPr>
      <w:fldChar w:fldCharType="separate"/>
    </w:r>
    <w:r w:rsidR="003D6BB6" w:rsidRPr="00AB59E7">
      <w:rPr>
        <w:rStyle w:val="PageNumber"/>
        <w:sz w:val="16"/>
      </w:rPr>
      <w:t>1</w:t>
    </w:r>
    <w:r w:rsidR="008611F8" w:rsidRPr="00AB59E7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BE74" w14:textId="77777777" w:rsidR="00683921" w:rsidRDefault="00683921" w:rsidP="006B04F4">
      <w:r>
        <w:separator/>
      </w:r>
    </w:p>
  </w:footnote>
  <w:footnote w:type="continuationSeparator" w:id="0">
    <w:p w14:paraId="559F62EE" w14:textId="77777777" w:rsidR="00683921" w:rsidRDefault="00683921" w:rsidP="006B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EF"/>
    <w:multiLevelType w:val="multilevel"/>
    <w:tmpl w:val="A114E7A2"/>
    <w:lvl w:ilvl="0">
      <w:start w:val="1"/>
      <w:numFmt w:val="decimal"/>
      <w:pStyle w:val="Part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61272C"/>
    <w:multiLevelType w:val="hybridMultilevel"/>
    <w:tmpl w:val="1820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FEC"/>
    <w:multiLevelType w:val="multilevel"/>
    <w:tmpl w:val="EFEA65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6552D4"/>
    <w:multiLevelType w:val="hybridMultilevel"/>
    <w:tmpl w:val="38E8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5C46"/>
    <w:multiLevelType w:val="singleLevel"/>
    <w:tmpl w:val="76B20EBE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hint="default"/>
        <w:vanish/>
      </w:rPr>
    </w:lvl>
  </w:abstractNum>
  <w:abstractNum w:abstractNumId="5" w15:restartNumberingAfterBreak="0">
    <w:nsid w:val="17024C0D"/>
    <w:multiLevelType w:val="multilevel"/>
    <w:tmpl w:val="A85EA4D0"/>
    <w:lvl w:ilvl="0">
      <w:start w:val="1"/>
      <w:numFmt w:val="upperRoman"/>
      <w:pStyle w:val="PartBanking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33730B"/>
    <w:multiLevelType w:val="singleLevel"/>
    <w:tmpl w:val="3E444258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7" w15:restartNumberingAfterBreak="0">
    <w:nsid w:val="1FF36362"/>
    <w:multiLevelType w:val="hybridMultilevel"/>
    <w:tmpl w:val="D42E65C4"/>
    <w:lvl w:ilvl="0" w:tplc="96CA4B90">
      <w:start w:val="1"/>
      <w:numFmt w:val="bullet"/>
      <w:lvlRestart w:val="0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color w:val="CD051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7C0"/>
    <w:multiLevelType w:val="multilevel"/>
    <w:tmpl w:val="1EC26C3E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6D43BA3"/>
    <w:multiLevelType w:val="hybridMultilevel"/>
    <w:tmpl w:val="408A607A"/>
    <w:lvl w:ilvl="0" w:tplc="F9B89714">
      <w:start w:val="1"/>
      <w:numFmt w:val="bullet"/>
      <w:lvlRestart w:val="0"/>
      <w:lvlText w:val="│"/>
      <w:lvlJc w:val="left"/>
      <w:pPr>
        <w:tabs>
          <w:tab w:val="num" w:pos="845"/>
        </w:tabs>
        <w:ind w:left="845" w:hanging="488"/>
      </w:pPr>
      <w:rPr>
        <w:rFonts w:ascii="Arial" w:hAnsi="Arial" w:cs="Arial" w:hint="default"/>
        <w:b/>
        <w:color w:val="CD051D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4355"/>
    <w:multiLevelType w:val="hybridMultilevel"/>
    <w:tmpl w:val="4292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7D6E"/>
    <w:multiLevelType w:val="multilevel"/>
    <w:tmpl w:val="60C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6387E"/>
    <w:multiLevelType w:val="hybridMultilevel"/>
    <w:tmpl w:val="DD3E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D425F"/>
    <w:multiLevelType w:val="hybridMultilevel"/>
    <w:tmpl w:val="14C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1C39"/>
    <w:multiLevelType w:val="multilevel"/>
    <w:tmpl w:val="11F6805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ADB74EC"/>
    <w:multiLevelType w:val="hybridMultilevel"/>
    <w:tmpl w:val="B0761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4721CC"/>
    <w:multiLevelType w:val="hybridMultilevel"/>
    <w:tmpl w:val="075C93EA"/>
    <w:lvl w:ilvl="0" w:tplc="3888068E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7A7A7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DD65D0"/>
    <w:multiLevelType w:val="multilevel"/>
    <w:tmpl w:val="C4600884"/>
    <w:lvl w:ilvl="0">
      <w:start w:val="1"/>
      <w:numFmt w:val="bullet"/>
      <w:pStyle w:val="Bullet1-white"/>
      <w:lvlText w:val="˃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FFFFFF" w:themeColor="background1"/>
      </w:rPr>
    </w:lvl>
    <w:lvl w:ilvl="1">
      <w:start w:val="1"/>
      <w:numFmt w:val="bullet"/>
      <w:pStyle w:val="Bullet2-white"/>
      <w:lvlText w:val="˃"/>
      <w:lvlJc w:val="left"/>
      <w:pPr>
        <w:ind w:left="1134" w:hanging="567"/>
      </w:pPr>
      <w:rPr>
        <w:rFonts w:ascii="Calibri" w:hAnsi="Calibri" w:hint="default"/>
        <w:b/>
        <w:i w:val="0"/>
        <w:color w:val="FFFFFF" w:themeColor="background1"/>
      </w:rPr>
    </w:lvl>
    <w:lvl w:ilvl="2">
      <w:start w:val="1"/>
      <w:numFmt w:val="bullet"/>
      <w:pStyle w:val="Bullet3-white"/>
      <w:lvlText w:val="˃"/>
      <w:lvlJc w:val="left"/>
      <w:pPr>
        <w:ind w:left="1701" w:hanging="567"/>
      </w:pPr>
      <w:rPr>
        <w:rFonts w:ascii="Calibri" w:hAnsi="Calibri" w:hint="default"/>
        <w:b/>
        <w:i w:val="0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7AF5"/>
    <w:multiLevelType w:val="multilevel"/>
    <w:tmpl w:val="1B9C8BE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vanish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D5604DE"/>
    <w:multiLevelType w:val="hybridMultilevel"/>
    <w:tmpl w:val="39F8725A"/>
    <w:lvl w:ilvl="0" w:tplc="40E85652">
      <w:start w:val="1"/>
      <w:numFmt w:val="lowerLetter"/>
      <w:pStyle w:val="abcdDefinition"/>
      <w:lvlText w:val="(%1)"/>
      <w:lvlJc w:val="left"/>
      <w:pPr>
        <w:ind w:left="851" w:hanging="85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A558E"/>
    <w:multiLevelType w:val="multilevel"/>
    <w:tmpl w:val="CBA89304"/>
    <w:lvl w:ilvl="0">
      <w:start w:val="1"/>
      <w:numFmt w:val="bullet"/>
      <w:pStyle w:val="Bullet1"/>
      <w:lvlText w:val="˃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871262" w:themeColor="text2"/>
      </w:rPr>
    </w:lvl>
    <w:lvl w:ilvl="1">
      <w:start w:val="1"/>
      <w:numFmt w:val="bullet"/>
      <w:pStyle w:val="Bullet2"/>
      <w:lvlText w:val="˃"/>
      <w:lvlJc w:val="left"/>
      <w:pPr>
        <w:ind w:left="1134" w:hanging="567"/>
      </w:pPr>
      <w:rPr>
        <w:rFonts w:ascii="Calibri" w:hAnsi="Calibri" w:hint="default"/>
        <w:b/>
        <w:i w:val="0"/>
        <w:color w:val="871262" w:themeColor="text2"/>
      </w:rPr>
    </w:lvl>
    <w:lvl w:ilvl="2">
      <w:start w:val="1"/>
      <w:numFmt w:val="bullet"/>
      <w:pStyle w:val="Bullet3"/>
      <w:lvlText w:val="˃"/>
      <w:lvlJc w:val="left"/>
      <w:pPr>
        <w:ind w:left="1701" w:hanging="567"/>
      </w:pPr>
      <w:rPr>
        <w:rFonts w:ascii="Calibri" w:hAnsi="Calibri" w:hint="default"/>
        <w:b/>
        <w:i w:val="0"/>
        <w:color w:val="871262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87184"/>
    <w:multiLevelType w:val="multilevel"/>
    <w:tmpl w:val="25463B0A"/>
    <w:lvl w:ilvl="0">
      <w:start w:val="1"/>
      <w:numFmt w:val="decimal"/>
      <w:pStyle w:val="NumberedBullet1"/>
      <w:lvlText w:val="%1."/>
      <w:lvlJc w:val="left"/>
      <w:pPr>
        <w:ind w:left="567" w:hanging="567"/>
      </w:pPr>
      <w:rPr>
        <w:rFonts w:hint="default"/>
        <w:b/>
        <w:i w:val="0"/>
        <w:color w:val="871262" w:themeColor="text2"/>
        <w:u w:val="none"/>
      </w:rPr>
    </w:lvl>
    <w:lvl w:ilvl="1">
      <w:start w:val="1"/>
      <w:numFmt w:val="decimal"/>
      <w:pStyle w:val="NumberedBullet2"/>
      <w:lvlText w:val="%1.%2"/>
      <w:lvlJc w:val="left"/>
      <w:pPr>
        <w:ind w:left="1134" w:hanging="567"/>
      </w:pPr>
      <w:rPr>
        <w:rFonts w:hint="default"/>
        <w:b/>
        <w:i w:val="0"/>
        <w:color w:val="871262" w:themeColor="text2"/>
        <w:u w:val="none"/>
      </w:rPr>
    </w:lvl>
    <w:lvl w:ilvl="2">
      <w:start w:val="1"/>
      <w:numFmt w:val="decimal"/>
      <w:pStyle w:val="NumberedBullet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i w:val="0"/>
        <w:color w:val="871262" w:themeColor="text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/>
        <w:i w:val="0"/>
        <w:color w:val="871262" w:themeColor="text2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/>
        <w:i w:val="0"/>
        <w:color w:val="871262" w:themeColor="text2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3270F99"/>
    <w:multiLevelType w:val="multilevel"/>
    <w:tmpl w:val="B542331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23" w15:restartNumberingAfterBreak="0">
    <w:nsid w:val="680A2380"/>
    <w:multiLevelType w:val="hybridMultilevel"/>
    <w:tmpl w:val="368CFC9E"/>
    <w:lvl w:ilvl="0" w:tplc="62D4CA12">
      <w:start w:val="1"/>
      <w:numFmt w:val="bullet"/>
      <w:lvlRestart w:val="0"/>
      <w:lvlText w:val="|"/>
      <w:lvlJc w:val="left"/>
      <w:pPr>
        <w:tabs>
          <w:tab w:val="num" w:pos="357"/>
        </w:tabs>
        <w:ind w:left="357" w:hanging="357"/>
      </w:pPr>
      <w:rPr>
        <w:rFonts w:ascii="Wide Latin" w:hAnsi="Wide Latin" w:hint="default"/>
        <w:b/>
        <w:color w:val="CD051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21A5"/>
    <w:multiLevelType w:val="hybridMultilevel"/>
    <w:tmpl w:val="2C1A3A2C"/>
    <w:lvl w:ilvl="0" w:tplc="9406535A">
      <w:start w:val="1"/>
      <w:numFmt w:val="bullet"/>
      <w:lvlRestart w:val="0"/>
      <w:lvlText w:val=""/>
      <w:lvlJc w:val="left"/>
      <w:pPr>
        <w:tabs>
          <w:tab w:val="num" w:pos="1208"/>
        </w:tabs>
        <w:ind w:left="1208" w:hanging="488"/>
      </w:pPr>
      <w:rPr>
        <w:rFonts w:ascii="Wingdings" w:hAnsi="Wingdings" w:hint="default"/>
        <w:b w:val="0"/>
        <w:color w:val="CD051D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8D1CC0"/>
    <w:multiLevelType w:val="multilevel"/>
    <w:tmpl w:val="386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35C02"/>
    <w:multiLevelType w:val="multilevel"/>
    <w:tmpl w:val="C1520D9C"/>
    <w:lvl w:ilvl="0">
      <w:start w:val="1"/>
      <w:numFmt w:val="decimal"/>
      <w:pStyle w:val="Section"/>
      <w:suff w:val="space"/>
      <w:lvlText w:val="SECTION %1"/>
      <w:lvlJc w:val="left"/>
      <w:pPr>
        <w:ind w:left="0" w:firstLine="14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97849DD"/>
    <w:multiLevelType w:val="hybridMultilevel"/>
    <w:tmpl w:val="025A9BF6"/>
    <w:lvl w:ilvl="0" w:tplc="9E84D19E">
      <w:start w:val="1"/>
      <w:numFmt w:val="bulle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711F7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D102E"/>
    <w:multiLevelType w:val="singleLevel"/>
    <w:tmpl w:val="F90A797A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6"/>
  </w:num>
  <w:num w:numId="5">
    <w:abstractNumId w:val="28"/>
  </w:num>
  <w:num w:numId="6">
    <w:abstractNumId w:val="22"/>
  </w:num>
  <w:num w:numId="7">
    <w:abstractNumId w:val="21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27"/>
  </w:num>
  <w:num w:numId="13">
    <w:abstractNumId w:val="16"/>
  </w:num>
  <w:num w:numId="14">
    <w:abstractNumId w:val="4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2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"/>
  </w:num>
  <w:num w:numId="25">
    <w:abstractNumId w:val="10"/>
  </w:num>
  <w:num w:numId="26">
    <w:abstractNumId w:val="3"/>
  </w:num>
  <w:num w:numId="27">
    <w:abstractNumId w:val="12"/>
  </w:num>
  <w:num w:numId="28">
    <w:abstractNumId w:val="13"/>
  </w:num>
  <w:num w:numId="29">
    <w:abstractNumId w:val="25"/>
  </w:num>
  <w:num w:numId="30">
    <w:abstractNumId w:val="11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BD"/>
    <w:rsid w:val="00002D5A"/>
    <w:rsid w:val="000038BE"/>
    <w:rsid w:val="00015E26"/>
    <w:rsid w:val="000521C8"/>
    <w:rsid w:val="00095D35"/>
    <w:rsid w:val="000A7A8D"/>
    <w:rsid w:val="000C13FC"/>
    <w:rsid w:val="000C4EFB"/>
    <w:rsid w:val="000D0EB3"/>
    <w:rsid w:val="000E786C"/>
    <w:rsid w:val="000F367E"/>
    <w:rsid w:val="000F7BFE"/>
    <w:rsid w:val="00103B82"/>
    <w:rsid w:val="00182509"/>
    <w:rsid w:val="0019226B"/>
    <w:rsid w:val="00192F42"/>
    <w:rsid w:val="001A4A17"/>
    <w:rsid w:val="001B4CDE"/>
    <w:rsid w:val="001B72FD"/>
    <w:rsid w:val="001D081B"/>
    <w:rsid w:val="001D30D4"/>
    <w:rsid w:val="0022103D"/>
    <w:rsid w:val="0024111A"/>
    <w:rsid w:val="00281BA0"/>
    <w:rsid w:val="002C056B"/>
    <w:rsid w:val="002C0F9F"/>
    <w:rsid w:val="002D3F20"/>
    <w:rsid w:val="002D58E0"/>
    <w:rsid w:val="003000F0"/>
    <w:rsid w:val="00307CC7"/>
    <w:rsid w:val="00310C8E"/>
    <w:rsid w:val="00336CBC"/>
    <w:rsid w:val="00341373"/>
    <w:rsid w:val="0038213C"/>
    <w:rsid w:val="00383CC4"/>
    <w:rsid w:val="00392960"/>
    <w:rsid w:val="003B7E31"/>
    <w:rsid w:val="003D4696"/>
    <w:rsid w:val="003D6BB6"/>
    <w:rsid w:val="003E23AC"/>
    <w:rsid w:val="0042448F"/>
    <w:rsid w:val="00425E3B"/>
    <w:rsid w:val="00437FD9"/>
    <w:rsid w:val="004425AC"/>
    <w:rsid w:val="0045497F"/>
    <w:rsid w:val="00462F5C"/>
    <w:rsid w:val="004719B6"/>
    <w:rsid w:val="00491608"/>
    <w:rsid w:val="004D37E4"/>
    <w:rsid w:val="004D7C14"/>
    <w:rsid w:val="00514FF6"/>
    <w:rsid w:val="005416CC"/>
    <w:rsid w:val="00595A4B"/>
    <w:rsid w:val="005D221E"/>
    <w:rsid w:val="005D30CA"/>
    <w:rsid w:val="005D4BA0"/>
    <w:rsid w:val="005D5AA6"/>
    <w:rsid w:val="0061316E"/>
    <w:rsid w:val="006436E6"/>
    <w:rsid w:val="006704F3"/>
    <w:rsid w:val="00683921"/>
    <w:rsid w:val="00685A26"/>
    <w:rsid w:val="00686E83"/>
    <w:rsid w:val="0069099E"/>
    <w:rsid w:val="006B04F4"/>
    <w:rsid w:val="006B2316"/>
    <w:rsid w:val="006D6242"/>
    <w:rsid w:val="006E4532"/>
    <w:rsid w:val="006F2C84"/>
    <w:rsid w:val="006F383B"/>
    <w:rsid w:val="00741251"/>
    <w:rsid w:val="007670B9"/>
    <w:rsid w:val="007816E3"/>
    <w:rsid w:val="00785468"/>
    <w:rsid w:val="0079192D"/>
    <w:rsid w:val="007A4677"/>
    <w:rsid w:val="007B4017"/>
    <w:rsid w:val="007D65EB"/>
    <w:rsid w:val="00811F40"/>
    <w:rsid w:val="00820535"/>
    <w:rsid w:val="008610A1"/>
    <w:rsid w:val="008611F8"/>
    <w:rsid w:val="0087614C"/>
    <w:rsid w:val="00877396"/>
    <w:rsid w:val="008831E4"/>
    <w:rsid w:val="008C300A"/>
    <w:rsid w:val="008C4F96"/>
    <w:rsid w:val="008C5B6F"/>
    <w:rsid w:val="008E5F92"/>
    <w:rsid w:val="00911CDE"/>
    <w:rsid w:val="0092211F"/>
    <w:rsid w:val="00924CEC"/>
    <w:rsid w:val="009633AC"/>
    <w:rsid w:val="009660ED"/>
    <w:rsid w:val="00971DD7"/>
    <w:rsid w:val="009824BA"/>
    <w:rsid w:val="00992F02"/>
    <w:rsid w:val="009935D9"/>
    <w:rsid w:val="009A29A4"/>
    <w:rsid w:val="009C2A7D"/>
    <w:rsid w:val="009E4929"/>
    <w:rsid w:val="009E72FA"/>
    <w:rsid w:val="009F18A9"/>
    <w:rsid w:val="009F2998"/>
    <w:rsid w:val="009F6505"/>
    <w:rsid w:val="00A00571"/>
    <w:rsid w:val="00A067B8"/>
    <w:rsid w:val="00A36FD6"/>
    <w:rsid w:val="00A371A8"/>
    <w:rsid w:val="00A4658F"/>
    <w:rsid w:val="00A6021D"/>
    <w:rsid w:val="00A62AEF"/>
    <w:rsid w:val="00A720EC"/>
    <w:rsid w:val="00A86EAF"/>
    <w:rsid w:val="00AA62BB"/>
    <w:rsid w:val="00AB59E7"/>
    <w:rsid w:val="00AD25C8"/>
    <w:rsid w:val="00B21DD3"/>
    <w:rsid w:val="00B3515B"/>
    <w:rsid w:val="00B6379F"/>
    <w:rsid w:val="00B73F55"/>
    <w:rsid w:val="00B74064"/>
    <w:rsid w:val="00B766FA"/>
    <w:rsid w:val="00BC190C"/>
    <w:rsid w:val="00C02DAA"/>
    <w:rsid w:val="00C13573"/>
    <w:rsid w:val="00C4391A"/>
    <w:rsid w:val="00C4535D"/>
    <w:rsid w:val="00C53555"/>
    <w:rsid w:val="00C74397"/>
    <w:rsid w:val="00C97BD1"/>
    <w:rsid w:val="00CA13E5"/>
    <w:rsid w:val="00CE2027"/>
    <w:rsid w:val="00CE2765"/>
    <w:rsid w:val="00D045AC"/>
    <w:rsid w:val="00D44B31"/>
    <w:rsid w:val="00D62BB9"/>
    <w:rsid w:val="00D84932"/>
    <w:rsid w:val="00DA55DB"/>
    <w:rsid w:val="00DB12B2"/>
    <w:rsid w:val="00DC4228"/>
    <w:rsid w:val="00DD04B1"/>
    <w:rsid w:val="00E15E86"/>
    <w:rsid w:val="00E207F8"/>
    <w:rsid w:val="00E3791B"/>
    <w:rsid w:val="00E75BBD"/>
    <w:rsid w:val="00E87824"/>
    <w:rsid w:val="00EB65EC"/>
    <w:rsid w:val="00F06AF5"/>
    <w:rsid w:val="00F11C13"/>
    <w:rsid w:val="00F149EA"/>
    <w:rsid w:val="00F358EF"/>
    <w:rsid w:val="00F44B9D"/>
    <w:rsid w:val="00F47BFE"/>
    <w:rsid w:val="00F51FEF"/>
    <w:rsid w:val="00F74ED1"/>
    <w:rsid w:val="00F9125A"/>
    <w:rsid w:val="00FC6E00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5F331E"/>
  <w15:docId w15:val="{6A250CAB-DED5-4B04-94ED-B2F007E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6B"/>
    <w:rPr>
      <w:rFonts w:ascii="Calibri" w:eastAsia="Arial" w:hAnsi="Calibri" w:cs="Arial"/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83B"/>
    <w:pPr>
      <w:keepNext/>
      <w:numPr>
        <w:numId w:val="2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83B"/>
    <w:pPr>
      <w:keepNext/>
      <w:numPr>
        <w:ilvl w:val="1"/>
        <w:numId w:val="2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83B"/>
    <w:pPr>
      <w:keepNext/>
      <w:numPr>
        <w:ilvl w:val="2"/>
        <w:numId w:val="2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83B"/>
    <w:pPr>
      <w:keepNext/>
      <w:numPr>
        <w:ilvl w:val="3"/>
        <w:numId w:val="2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83B"/>
    <w:pPr>
      <w:numPr>
        <w:ilvl w:val="4"/>
        <w:numId w:val="2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F383B"/>
    <w:pPr>
      <w:numPr>
        <w:ilvl w:val="5"/>
        <w:numId w:val="2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83B"/>
    <w:pPr>
      <w:numPr>
        <w:ilvl w:val="6"/>
        <w:numId w:val="23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83B"/>
    <w:pPr>
      <w:numPr>
        <w:ilvl w:val="7"/>
        <w:numId w:val="2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83B"/>
    <w:pPr>
      <w:numPr>
        <w:ilvl w:val="8"/>
        <w:numId w:val="2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831E4"/>
    <w:pPr>
      <w:tabs>
        <w:tab w:val="left" w:pos="1843"/>
        <w:tab w:val="left" w:pos="3119"/>
        <w:tab w:val="left" w:pos="4253"/>
      </w:tabs>
      <w:spacing w:after="240"/>
    </w:pPr>
  </w:style>
  <w:style w:type="paragraph" w:customStyle="1" w:styleId="aDefinition">
    <w:name w:val="(a) Definition"/>
    <w:basedOn w:val="Body"/>
    <w:qFormat/>
    <w:rsid w:val="008831E4"/>
    <w:p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8831E4"/>
    <w:pPr>
      <w:tabs>
        <w:tab w:val="clear" w:pos="1843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8831E4"/>
    <w:pPr>
      <w:tabs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8831E4"/>
    <w:pPr>
      <w:tabs>
        <w:tab w:val="num" w:pos="851"/>
      </w:tabs>
      <w:ind w:hanging="851"/>
    </w:pPr>
  </w:style>
  <w:style w:type="paragraph" w:customStyle="1" w:styleId="Body2">
    <w:name w:val="Body 2"/>
    <w:basedOn w:val="Body1"/>
    <w:qFormat/>
    <w:rsid w:val="008831E4"/>
  </w:style>
  <w:style w:type="paragraph" w:customStyle="1" w:styleId="Body3">
    <w:name w:val="Body 3"/>
    <w:basedOn w:val="Body2"/>
    <w:qFormat/>
    <w:rsid w:val="008831E4"/>
    <w:pPr>
      <w:ind w:left="1843"/>
    </w:pPr>
  </w:style>
  <w:style w:type="paragraph" w:customStyle="1" w:styleId="Body4">
    <w:name w:val="Body 4"/>
    <w:basedOn w:val="Body3"/>
    <w:qFormat/>
    <w:rsid w:val="008831E4"/>
    <w:pPr>
      <w:ind w:left="3119"/>
    </w:pPr>
  </w:style>
  <w:style w:type="paragraph" w:customStyle="1" w:styleId="Body5">
    <w:name w:val="Body 5"/>
    <w:basedOn w:val="Body3"/>
    <w:qFormat/>
    <w:rsid w:val="008831E4"/>
    <w:pPr>
      <w:ind w:left="3119"/>
    </w:pPr>
  </w:style>
  <w:style w:type="paragraph" w:customStyle="1" w:styleId="Bullet10">
    <w:name w:val="Bullet 1"/>
    <w:basedOn w:val="Body1"/>
    <w:qFormat/>
    <w:rsid w:val="008831E4"/>
    <w:pPr>
      <w:tabs>
        <w:tab w:val="num" w:pos="851"/>
      </w:tabs>
      <w:ind w:hanging="851"/>
    </w:pPr>
  </w:style>
  <w:style w:type="paragraph" w:customStyle="1" w:styleId="Bullet20">
    <w:name w:val="Bullet 2"/>
    <w:basedOn w:val="Body2"/>
    <w:qFormat/>
    <w:rsid w:val="008831E4"/>
    <w:pPr>
      <w:tabs>
        <w:tab w:val="num" w:pos="1843"/>
      </w:tabs>
      <w:ind w:left="1843" w:hanging="992"/>
    </w:pPr>
  </w:style>
  <w:style w:type="paragraph" w:customStyle="1" w:styleId="Bullet30">
    <w:name w:val="Bullet 3"/>
    <w:basedOn w:val="Body3"/>
    <w:qFormat/>
    <w:rsid w:val="008831E4"/>
    <w:pPr>
      <w:tabs>
        <w:tab w:val="num" w:pos="3119"/>
      </w:tabs>
      <w:ind w:left="3119" w:hanging="1276"/>
    </w:pPr>
  </w:style>
  <w:style w:type="character" w:customStyle="1" w:styleId="CrossReference">
    <w:name w:val="Cross Reference"/>
    <w:basedOn w:val="DefaultParagraphFont"/>
    <w:qFormat/>
    <w:rsid w:val="008831E4"/>
    <w:rPr>
      <w:b/>
    </w:rPr>
  </w:style>
  <w:style w:type="paragraph" w:styleId="Footer">
    <w:name w:val="footer"/>
    <w:basedOn w:val="Normal"/>
    <w:link w:val="FooterChar"/>
    <w:unhideWhenUsed/>
    <w:rsid w:val="002C056B"/>
    <w:pPr>
      <w:tabs>
        <w:tab w:val="center" w:pos="4513"/>
        <w:tab w:val="right" w:pos="9026"/>
      </w:tabs>
    </w:pPr>
  </w:style>
  <w:style w:type="character" w:styleId="FootnoteReference">
    <w:name w:val="footnote reference"/>
    <w:basedOn w:val="DefaultParagraphFont"/>
    <w:semiHidden/>
    <w:rsid w:val="00E15E86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E15E86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link w:val="HeaderChar"/>
    <w:unhideWhenUsed/>
    <w:rsid w:val="002C056B"/>
    <w:pPr>
      <w:tabs>
        <w:tab w:val="center" w:pos="4513"/>
        <w:tab w:val="right" w:pos="9026"/>
      </w:tabs>
    </w:pPr>
  </w:style>
  <w:style w:type="paragraph" w:customStyle="1" w:styleId="Level1">
    <w:name w:val="Level 1"/>
    <w:basedOn w:val="Body1"/>
    <w:qFormat/>
    <w:rsid w:val="008831E4"/>
    <w:pPr>
      <w:ind w:left="567" w:hanging="567"/>
      <w:outlineLvl w:val="0"/>
    </w:pPr>
  </w:style>
  <w:style w:type="character" w:customStyle="1" w:styleId="Level1asHeadingtext">
    <w:name w:val="Level 1 as Heading (text)"/>
    <w:basedOn w:val="DefaultParagraphFont"/>
    <w:rsid w:val="00E15E86"/>
    <w:rPr>
      <w:b/>
    </w:rPr>
  </w:style>
  <w:style w:type="paragraph" w:customStyle="1" w:styleId="Level2">
    <w:name w:val="Level 2"/>
    <w:basedOn w:val="Body2"/>
    <w:qFormat/>
    <w:rsid w:val="008831E4"/>
    <w:pPr>
      <w:ind w:left="1134" w:hanging="567"/>
      <w:outlineLvl w:val="1"/>
    </w:pPr>
  </w:style>
  <w:style w:type="character" w:customStyle="1" w:styleId="Level2asHeadingtext">
    <w:name w:val="Level 2 as Heading (text)"/>
    <w:basedOn w:val="DefaultParagraphFont"/>
    <w:rsid w:val="00E15E86"/>
    <w:rPr>
      <w:b/>
    </w:rPr>
  </w:style>
  <w:style w:type="paragraph" w:customStyle="1" w:styleId="Level3">
    <w:name w:val="Level 3"/>
    <w:basedOn w:val="Body3"/>
    <w:qFormat/>
    <w:rsid w:val="008831E4"/>
    <w:pPr>
      <w:tabs>
        <w:tab w:val="num" w:pos="1985"/>
      </w:tabs>
      <w:ind w:left="1985" w:hanging="851"/>
      <w:outlineLvl w:val="2"/>
    </w:pPr>
  </w:style>
  <w:style w:type="character" w:customStyle="1" w:styleId="Level3asHeadingtext">
    <w:name w:val="Level 3 as Heading (text)"/>
    <w:basedOn w:val="DefaultParagraphFont"/>
    <w:rsid w:val="00E15E86"/>
    <w:rPr>
      <w:b/>
    </w:rPr>
  </w:style>
  <w:style w:type="paragraph" w:customStyle="1" w:styleId="Level4">
    <w:name w:val="Level 4"/>
    <w:basedOn w:val="Body4"/>
    <w:qFormat/>
    <w:rsid w:val="008831E4"/>
    <w:pPr>
      <w:tabs>
        <w:tab w:val="num" w:pos="3119"/>
      </w:tabs>
      <w:ind w:hanging="1276"/>
      <w:outlineLvl w:val="3"/>
    </w:pPr>
  </w:style>
  <w:style w:type="paragraph" w:customStyle="1" w:styleId="Level5">
    <w:name w:val="Level 5"/>
    <w:basedOn w:val="Body5"/>
    <w:qFormat/>
    <w:rsid w:val="008831E4"/>
    <w:pPr>
      <w:tabs>
        <w:tab w:val="num" w:pos="3119"/>
      </w:tabs>
      <w:ind w:hanging="1276"/>
      <w:outlineLvl w:val="4"/>
    </w:pPr>
  </w:style>
  <w:style w:type="character" w:styleId="PageNumber">
    <w:name w:val="page number"/>
    <w:basedOn w:val="DefaultParagraphFont"/>
    <w:semiHidden/>
    <w:rsid w:val="002C056B"/>
    <w:rPr>
      <w:sz w:val="24"/>
    </w:rPr>
  </w:style>
  <w:style w:type="paragraph" w:customStyle="1" w:styleId="Parties">
    <w:name w:val="Parties"/>
    <w:basedOn w:val="Body1"/>
    <w:qFormat/>
    <w:rsid w:val="008831E4"/>
    <w:pPr>
      <w:tabs>
        <w:tab w:val="num" w:pos="851"/>
      </w:tabs>
      <w:ind w:hanging="851"/>
    </w:pPr>
  </w:style>
  <w:style w:type="paragraph" w:customStyle="1" w:styleId="Schedule">
    <w:name w:val="Schedule"/>
    <w:basedOn w:val="Normal"/>
    <w:semiHidden/>
    <w:rsid w:val="001B72FD"/>
    <w:pPr>
      <w:keepNext/>
      <w:spacing w:after="240"/>
      <w:ind w:left="360" w:hanging="360"/>
      <w:jc w:val="center"/>
    </w:pPr>
    <w:rPr>
      <w:b/>
      <w:caps/>
    </w:rPr>
  </w:style>
  <w:style w:type="paragraph" w:customStyle="1" w:styleId="ScheduleTitle">
    <w:name w:val="Schedule Title"/>
    <w:basedOn w:val="Body"/>
    <w:qFormat/>
    <w:rsid w:val="008831E4"/>
    <w:pPr>
      <w:keepNext/>
      <w:tabs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8831E4"/>
    <w:pPr>
      <w:numPr>
        <w:numId w:val="10"/>
      </w:numPr>
      <w:tabs>
        <w:tab w:val="clear" w:pos="1843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8831E4"/>
    <w:pPr>
      <w:tabs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8831E4"/>
    <w:pPr>
      <w:numPr>
        <w:ilvl w:val="1"/>
      </w:numPr>
    </w:pPr>
  </w:style>
  <w:style w:type="paragraph" w:styleId="TOC1">
    <w:name w:val="toc 1"/>
    <w:basedOn w:val="Normal"/>
    <w:uiPriority w:val="39"/>
    <w:rsid w:val="002C056B"/>
    <w:pPr>
      <w:tabs>
        <w:tab w:val="right" w:leader="dot" w:pos="9639"/>
      </w:tabs>
      <w:spacing w:line="360" w:lineRule="auto"/>
      <w:ind w:right="1134"/>
    </w:pPr>
    <w:rPr>
      <w:rFonts w:eastAsia="Times New Roman"/>
      <w:noProof/>
      <w:color w:val="FFFFFF" w:themeColor="background1"/>
      <w:sz w:val="28"/>
      <w:szCs w:val="28"/>
    </w:rPr>
  </w:style>
  <w:style w:type="paragraph" w:styleId="TOC2">
    <w:name w:val="toc 2"/>
    <w:basedOn w:val="TOC1"/>
    <w:next w:val="Normal"/>
    <w:rsid w:val="006B2316"/>
    <w:pPr>
      <w:tabs>
        <w:tab w:val="left" w:pos="1680"/>
      </w:tabs>
      <w:ind w:left="1679" w:hanging="828"/>
    </w:pPr>
    <w:rPr>
      <w:caps/>
    </w:rPr>
  </w:style>
  <w:style w:type="paragraph" w:styleId="TOC3">
    <w:name w:val="toc 3"/>
    <w:basedOn w:val="TOC1"/>
    <w:next w:val="Normal"/>
    <w:rsid w:val="006B2316"/>
    <w:rPr>
      <w:caps/>
    </w:rPr>
  </w:style>
  <w:style w:type="paragraph" w:styleId="TOC4">
    <w:name w:val="toc 4"/>
    <w:basedOn w:val="TOC1"/>
    <w:next w:val="Normal"/>
    <w:rsid w:val="006B2316"/>
    <w:pPr>
      <w:keepNext/>
    </w:pPr>
    <w:rPr>
      <w:b/>
      <w:caps/>
    </w:rPr>
  </w:style>
  <w:style w:type="paragraph" w:styleId="TOC5">
    <w:name w:val="toc 5"/>
    <w:basedOn w:val="TOC1"/>
    <w:next w:val="Normal"/>
    <w:semiHidden/>
    <w:rsid w:val="006B2316"/>
    <w:rPr>
      <w:caps/>
    </w:rPr>
  </w:style>
  <w:style w:type="paragraph" w:styleId="TOC6">
    <w:name w:val="toc 6"/>
    <w:basedOn w:val="TOC1"/>
    <w:next w:val="Normal"/>
    <w:semiHidden/>
    <w:rsid w:val="006B2316"/>
    <w:pPr>
      <w:ind w:left="2835" w:hanging="1134"/>
    </w:pPr>
    <w:rPr>
      <w:caps/>
    </w:rPr>
  </w:style>
  <w:style w:type="paragraph" w:customStyle="1" w:styleId="FootnoteTextContinuation">
    <w:name w:val="Footnote Text Continuation"/>
    <w:basedOn w:val="FootnoteText"/>
    <w:rsid w:val="00E15E86"/>
    <w:pPr>
      <w:ind w:firstLine="0"/>
    </w:pPr>
  </w:style>
  <w:style w:type="paragraph" w:customStyle="1" w:styleId="Part">
    <w:name w:val="Part"/>
    <w:basedOn w:val="Normal"/>
    <w:qFormat/>
    <w:rsid w:val="008831E4"/>
    <w:pPr>
      <w:numPr>
        <w:numId w:val="11"/>
      </w:numPr>
      <w:spacing w:after="240"/>
    </w:pPr>
    <w:rPr>
      <w:b/>
    </w:rPr>
  </w:style>
  <w:style w:type="paragraph" w:customStyle="1" w:styleId="abcdDefinition">
    <w:name w:val="(a) (b) (c) (d) Definition"/>
    <w:basedOn w:val="aDefinition"/>
    <w:rsid w:val="003D4696"/>
    <w:pPr>
      <w:numPr>
        <w:numId w:val="1"/>
      </w:numPr>
      <w:tabs>
        <w:tab w:val="left" w:pos="851"/>
      </w:tabs>
    </w:pPr>
  </w:style>
  <w:style w:type="paragraph" w:customStyle="1" w:styleId="Contentheading">
    <w:name w:val="Content heading"/>
    <w:basedOn w:val="Normal"/>
    <w:next w:val="Body"/>
    <w:rsid w:val="006B2316"/>
    <w:pPr>
      <w:pageBreakBefore/>
      <w:framePr w:w="9072" w:vSpace="142" w:wrap="notBeside" w:vAnchor="text" w:hAnchor="text" w:y="7"/>
      <w:pBdr>
        <w:bottom w:val="single" w:sz="4" w:space="1" w:color="auto"/>
      </w:pBdr>
      <w:spacing w:after="2200"/>
    </w:pPr>
    <w:rPr>
      <w:sz w:val="40"/>
      <w:szCs w:val="40"/>
    </w:rPr>
  </w:style>
  <w:style w:type="paragraph" w:customStyle="1" w:styleId="Contentpage">
    <w:name w:val="Content page"/>
    <w:basedOn w:val="Body"/>
    <w:rsid w:val="006B2316"/>
    <w:pPr>
      <w:tabs>
        <w:tab w:val="clear" w:pos="1843"/>
        <w:tab w:val="clear" w:pos="3119"/>
        <w:tab w:val="clear" w:pos="4253"/>
        <w:tab w:val="right" w:pos="9072"/>
      </w:tabs>
    </w:pPr>
    <w:rPr>
      <w:b/>
    </w:rPr>
  </w:style>
  <w:style w:type="character" w:customStyle="1" w:styleId="FooterChar">
    <w:name w:val="Footer Char"/>
    <w:basedOn w:val="DefaultParagraphFont"/>
    <w:link w:val="Footer"/>
    <w:rsid w:val="002C056B"/>
    <w:rPr>
      <w:rFonts w:ascii="Calibri" w:eastAsia="Arial" w:hAnsi="Calibri" w:cs="Arial"/>
      <w:sz w:val="24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15E86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rsid w:val="002C056B"/>
    <w:rPr>
      <w:rFonts w:ascii="Calibri" w:eastAsia="Arial" w:hAnsi="Calibri" w:cs="Arial"/>
      <w:sz w:val="24"/>
      <w:szCs w:val="16"/>
    </w:rPr>
  </w:style>
  <w:style w:type="paragraph" w:customStyle="1" w:styleId="ExtraInfo">
    <w:name w:val="ExtraInfo"/>
    <w:basedOn w:val="Normal"/>
    <w:rsid w:val="00E15E86"/>
    <w:pPr>
      <w:framePr w:w="2206" w:h="919" w:hSpace="181" w:wrap="around" w:vAnchor="page" w:hAnchor="page" w:x="9385" w:y="211"/>
      <w:shd w:val="clear" w:color="auto" w:fill="FFFFFF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E15E86"/>
    <w:pPr>
      <w:ind w:left="720"/>
      <w:contextualSpacing/>
    </w:pPr>
  </w:style>
  <w:style w:type="paragraph" w:customStyle="1" w:styleId="Level6">
    <w:name w:val="Level 6"/>
    <w:basedOn w:val="Level5"/>
    <w:rsid w:val="00E87824"/>
  </w:style>
  <w:style w:type="paragraph" w:customStyle="1" w:styleId="Body6">
    <w:name w:val="Body 6"/>
    <w:basedOn w:val="Body5"/>
    <w:rsid w:val="00491608"/>
    <w:pPr>
      <w:ind w:left="3686"/>
    </w:pPr>
  </w:style>
  <w:style w:type="paragraph" w:customStyle="1" w:styleId="Level7">
    <w:name w:val="Level 7"/>
    <w:basedOn w:val="Body7"/>
    <w:rsid w:val="00E87824"/>
    <w:pPr>
      <w:tabs>
        <w:tab w:val="num" w:pos="3600"/>
      </w:tabs>
      <w:ind w:left="3240" w:hanging="1080"/>
    </w:pPr>
  </w:style>
  <w:style w:type="paragraph" w:customStyle="1" w:styleId="Body7">
    <w:name w:val="Body 7"/>
    <w:basedOn w:val="Body6"/>
    <w:rsid w:val="00491608"/>
    <w:pPr>
      <w:ind w:left="4253"/>
    </w:pPr>
  </w:style>
  <w:style w:type="paragraph" w:customStyle="1" w:styleId="PartBanking">
    <w:name w:val="Part (Banking)"/>
    <w:basedOn w:val="Body"/>
    <w:rsid w:val="00E87824"/>
    <w:pPr>
      <w:numPr>
        <w:numId w:val="2"/>
      </w:numPr>
      <w:jc w:val="center"/>
    </w:pPr>
    <w:rPr>
      <w:b/>
    </w:rPr>
  </w:style>
  <w:style w:type="paragraph" w:customStyle="1" w:styleId="Section">
    <w:name w:val="Section"/>
    <w:basedOn w:val="Normal"/>
    <w:next w:val="Body"/>
    <w:rsid w:val="00310C8E"/>
    <w:pPr>
      <w:numPr>
        <w:numId w:val="4"/>
      </w:numPr>
      <w:spacing w:line="480" w:lineRule="auto"/>
      <w:jc w:val="center"/>
    </w:pPr>
    <w:rPr>
      <w:b/>
    </w:rPr>
  </w:style>
  <w:style w:type="paragraph" w:customStyle="1" w:styleId="NumberedBullet1">
    <w:name w:val="#Numbered Bullet 1"/>
    <w:basedOn w:val="Body0"/>
    <w:rsid w:val="002C056B"/>
    <w:pPr>
      <w:numPr>
        <w:numId w:val="7"/>
      </w:numPr>
      <w:spacing w:after="200"/>
      <w:outlineLvl w:val="0"/>
    </w:pPr>
  </w:style>
  <w:style w:type="paragraph" w:customStyle="1" w:styleId="NumberedBullet2">
    <w:name w:val="#Numbered Bullet 2"/>
    <w:basedOn w:val="NumberedBullet1"/>
    <w:rsid w:val="002C056B"/>
    <w:pPr>
      <w:numPr>
        <w:ilvl w:val="1"/>
      </w:numPr>
    </w:pPr>
  </w:style>
  <w:style w:type="paragraph" w:customStyle="1" w:styleId="NumberedBullet3">
    <w:name w:val="#Numbered Bullet 3"/>
    <w:basedOn w:val="NumberedBullet2"/>
    <w:rsid w:val="002C056B"/>
    <w:pPr>
      <w:numPr>
        <w:ilvl w:val="2"/>
      </w:numPr>
      <w:outlineLvl w:val="2"/>
    </w:pPr>
  </w:style>
  <w:style w:type="paragraph" w:customStyle="1" w:styleId="Heartline">
    <w:name w:val="#Heartline"/>
    <w:basedOn w:val="Normal"/>
    <w:qFormat/>
    <w:rsid w:val="002C056B"/>
    <w:rPr>
      <w:rFonts w:eastAsia="Times New Roman" w:cs="Times New Roman"/>
      <w:b/>
      <w:color w:val="FFFFFF" w:themeColor="background1"/>
      <w:sz w:val="64"/>
      <w:szCs w:val="64"/>
    </w:rPr>
  </w:style>
  <w:style w:type="paragraph" w:customStyle="1" w:styleId="Body0">
    <w:name w:val="#Body"/>
    <w:basedOn w:val="Normal"/>
    <w:qFormat/>
    <w:rsid w:val="002C056B"/>
    <w:pPr>
      <w:spacing w:before="180" w:after="180"/>
    </w:pPr>
    <w:rPr>
      <w:rFonts w:eastAsia="Times New Roman" w:cs="Times New Roman"/>
      <w:szCs w:val="18"/>
    </w:rPr>
  </w:style>
  <w:style w:type="paragraph" w:customStyle="1" w:styleId="Headline">
    <w:name w:val="#Headline"/>
    <w:basedOn w:val="Normal"/>
    <w:qFormat/>
    <w:rsid w:val="002C056B"/>
    <w:pPr>
      <w:spacing w:after="480"/>
    </w:pPr>
    <w:rPr>
      <w:rFonts w:eastAsia="Times New Roman" w:cs="Times New Roman"/>
      <w:noProof/>
      <w:color w:val="FFFFFF" w:themeColor="background1"/>
      <w:sz w:val="64"/>
      <w:szCs w:val="64"/>
      <w:lang w:eastAsia="en-GB"/>
    </w:rPr>
  </w:style>
  <w:style w:type="paragraph" w:customStyle="1" w:styleId="Bodytitlepage">
    <w:name w:val="#Body (title page)"/>
    <w:basedOn w:val="Normal"/>
    <w:qFormat/>
    <w:rsid w:val="002C056B"/>
    <w:pPr>
      <w:spacing w:before="180" w:after="180"/>
    </w:pPr>
    <w:rPr>
      <w:rFonts w:eastAsia="Times New Roman" w:cs="Times New Roman"/>
      <w:color w:val="FFFFFF" w:themeColor="background1"/>
      <w:sz w:val="28"/>
      <w:szCs w:val="18"/>
    </w:rPr>
  </w:style>
  <w:style w:type="paragraph" w:customStyle="1" w:styleId="TOCheader">
    <w:name w:val="#TOC header"/>
    <w:basedOn w:val="Normal"/>
    <w:qFormat/>
    <w:rsid w:val="002C056B"/>
    <w:pPr>
      <w:keepNext/>
      <w:spacing w:before="600" w:after="240"/>
    </w:pPr>
    <w:rPr>
      <w:rFonts w:eastAsia="Times New Roman" w:cs="Times New Roman"/>
      <w:b/>
      <w:bCs/>
      <w:color w:val="FFFFFF" w:themeColor="background1"/>
      <w:sz w:val="64"/>
      <w:szCs w:val="64"/>
    </w:rPr>
  </w:style>
  <w:style w:type="paragraph" w:customStyle="1" w:styleId="Heading10">
    <w:name w:val="#Heading 1"/>
    <w:basedOn w:val="Body0"/>
    <w:next w:val="Body0"/>
    <w:qFormat/>
    <w:rsid w:val="002C056B"/>
    <w:pPr>
      <w:keepNext/>
      <w:spacing w:before="600" w:after="240"/>
    </w:pPr>
    <w:rPr>
      <w:b/>
      <w:color w:val="871262" w:themeColor="text2"/>
      <w:sz w:val="64"/>
      <w:szCs w:val="64"/>
    </w:rPr>
  </w:style>
  <w:style w:type="paragraph" w:customStyle="1" w:styleId="Bullet1">
    <w:name w:val="#Bullet 1"/>
    <w:basedOn w:val="Body0"/>
    <w:qFormat/>
    <w:rsid w:val="002C056B"/>
    <w:pPr>
      <w:numPr>
        <w:numId w:val="19"/>
      </w:numPr>
    </w:pPr>
  </w:style>
  <w:style w:type="character" w:customStyle="1" w:styleId="Emphasis">
    <w:name w:val="#Emphasis"/>
    <w:basedOn w:val="DefaultParagraphFont"/>
    <w:uiPriority w:val="1"/>
    <w:qFormat/>
    <w:rsid w:val="002C056B"/>
    <w:rPr>
      <w:b/>
      <w:color w:val="FBB800" w:themeColor="background2"/>
    </w:rPr>
  </w:style>
  <w:style w:type="paragraph" w:customStyle="1" w:styleId="Heading20">
    <w:name w:val="#Heading 2"/>
    <w:basedOn w:val="Body0"/>
    <w:next w:val="Body0"/>
    <w:qFormat/>
    <w:rsid w:val="002C056B"/>
    <w:pPr>
      <w:keepNext/>
    </w:pPr>
    <w:rPr>
      <w:b/>
      <w:color w:val="FBB800" w:themeColor="background2"/>
      <w:sz w:val="36"/>
      <w:szCs w:val="20"/>
    </w:rPr>
  </w:style>
  <w:style w:type="table" w:customStyle="1" w:styleId="Table1">
    <w:name w:val="#Table1"/>
    <w:basedOn w:val="TableNormal"/>
    <w:uiPriority w:val="99"/>
    <w:rsid w:val="002C056B"/>
    <w:tblPr>
      <w:tblStyleRowBandSize w:val="1"/>
      <w:tblBorders>
        <w:bottom w:val="single" w:sz="4" w:space="0" w:color="871262" w:themeColor="text2"/>
        <w:insideH w:val="single" w:sz="4" w:space="0" w:color="871262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871262" w:themeFill="text2"/>
      </w:tcPr>
    </w:tblStylePr>
    <w:tblStylePr w:type="firstCol">
      <w:rPr>
        <w:b/>
        <w:color w:val="FBB800" w:themeColor="background2"/>
      </w:rPr>
    </w:tblStylePr>
    <w:tblStylePr w:type="band2Horz">
      <w:tblPr/>
      <w:tcPr>
        <w:shd w:val="clear" w:color="auto" w:fill="DCDCD9" w:themeFill="accent6"/>
      </w:tcPr>
    </w:tblStylePr>
  </w:style>
  <w:style w:type="paragraph" w:customStyle="1" w:styleId="Contactname">
    <w:name w:val="#Contact name"/>
    <w:basedOn w:val="Normal"/>
    <w:qFormat/>
    <w:rsid w:val="002C056B"/>
    <w:rPr>
      <w:rFonts w:eastAsia="Times New Roman" w:cs="Times New Roman"/>
      <w:color w:val="FBB800" w:themeColor="background2"/>
      <w:szCs w:val="18"/>
    </w:rPr>
  </w:style>
  <w:style w:type="paragraph" w:customStyle="1" w:styleId="Contacttitle">
    <w:name w:val="#Contact title"/>
    <w:basedOn w:val="Normal"/>
    <w:qFormat/>
    <w:rsid w:val="002C056B"/>
    <w:pPr>
      <w:spacing w:after="120"/>
    </w:pPr>
    <w:rPr>
      <w:rFonts w:eastAsia="Times New Roman" w:cs="Times New Roman"/>
      <w:b/>
      <w:color w:val="FBB800" w:themeColor="background2"/>
      <w:szCs w:val="18"/>
    </w:rPr>
  </w:style>
  <w:style w:type="paragraph" w:customStyle="1" w:styleId="Heading1-white">
    <w:name w:val="#Heading 1 - white"/>
    <w:basedOn w:val="Heading10"/>
    <w:qFormat/>
    <w:rsid w:val="002C056B"/>
    <w:rPr>
      <w:color w:val="FFFFFF" w:themeColor="background1"/>
    </w:rPr>
  </w:style>
  <w:style w:type="paragraph" w:customStyle="1" w:styleId="Body-white">
    <w:name w:val="#Body - white"/>
    <w:basedOn w:val="Body0"/>
    <w:qFormat/>
    <w:rsid w:val="002C056B"/>
    <w:rPr>
      <w:color w:val="FFFFFF" w:themeColor="background1"/>
    </w:rPr>
  </w:style>
  <w:style w:type="paragraph" w:customStyle="1" w:styleId="Bullet1-white">
    <w:name w:val="#Bullet 1 - white"/>
    <w:basedOn w:val="Body0"/>
    <w:qFormat/>
    <w:rsid w:val="002C056B"/>
    <w:pPr>
      <w:numPr>
        <w:numId w:val="21"/>
      </w:numPr>
    </w:pPr>
    <w:rPr>
      <w:color w:val="FFFFFF" w:themeColor="background1"/>
    </w:rPr>
  </w:style>
  <w:style w:type="paragraph" w:customStyle="1" w:styleId="Header0">
    <w:name w:val="#Header"/>
    <w:basedOn w:val="Normal"/>
    <w:rsid w:val="002C056B"/>
    <w:pPr>
      <w:tabs>
        <w:tab w:val="center" w:pos="4513"/>
        <w:tab w:val="right" w:pos="9026"/>
      </w:tabs>
    </w:pPr>
    <w:rPr>
      <w:b/>
      <w:sz w:val="20"/>
      <w:lang w:eastAsia="en-GB"/>
    </w:rPr>
  </w:style>
  <w:style w:type="paragraph" w:customStyle="1" w:styleId="Header-White">
    <w:name w:val="#Header - White"/>
    <w:basedOn w:val="Normal"/>
    <w:rsid w:val="002C056B"/>
    <w:pPr>
      <w:tabs>
        <w:tab w:val="right" w:pos="9072"/>
      </w:tabs>
    </w:pPr>
    <w:rPr>
      <w:b/>
      <w:color w:val="FFFFFF" w:themeColor="background1"/>
      <w:sz w:val="20"/>
      <w:lang w:eastAsia="en-GB"/>
    </w:rPr>
  </w:style>
  <w:style w:type="paragraph" w:customStyle="1" w:styleId="Footer-white">
    <w:name w:val="#Footer - white"/>
    <w:basedOn w:val="Footer0"/>
    <w:rsid w:val="002C056B"/>
    <w:rPr>
      <w:color w:val="FFFFFF" w:themeColor="background1"/>
    </w:rPr>
  </w:style>
  <w:style w:type="paragraph" w:customStyle="1" w:styleId="Footer0">
    <w:name w:val="#Footer"/>
    <w:basedOn w:val="Normal"/>
    <w:rsid w:val="002C056B"/>
    <w:pPr>
      <w:tabs>
        <w:tab w:val="right" w:pos="9639"/>
      </w:tabs>
    </w:pPr>
    <w:rPr>
      <w:sz w:val="20"/>
    </w:rPr>
  </w:style>
  <w:style w:type="paragraph" w:customStyle="1" w:styleId="Bullet2">
    <w:name w:val="#Bullet 2"/>
    <w:basedOn w:val="Bullet1"/>
    <w:rsid w:val="002C056B"/>
    <w:pPr>
      <w:numPr>
        <w:ilvl w:val="1"/>
      </w:numPr>
    </w:pPr>
  </w:style>
  <w:style w:type="paragraph" w:customStyle="1" w:styleId="Bullet3">
    <w:name w:val="#Bullet 3"/>
    <w:basedOn w:val="Bullet2"/>
    <w:rsid w:val="002C056B"/>
    <w:pPr>
      <w:numPr>
        <w:ilvl w:val="2"/>
      </w:numPr>
    </w:pPr>
  </w:style>
  <w:style w:type="paragraph" w:customStyle="1" w:styleId="Bullet2-white">
    <w:name w:val="#Bullet 2 - white"/>
    <w:basedOn w:val="Bullet1-white"/>
    <w:rsid w:val="002C056B"/>
    <w:pPr>
      <w:numPr>
        <w:ilvl w:val="1"/>
      </w:numPr>
    </w:pPr>
  </w:style>
  <w:style w:type="paragraph" w:customStyle="1" w:styleId="Bullet3-white">
    <w:name w:val="#Bullet 3 - white"/>
    <w:basedOn w:val="Bullet2-white"/>
    <w:rsid w:val="002C056B"/>
    <w:pPr>
      <w:numPr>
        <w:ilvl w:val="2"/>
      </w:numPr>
    </w:pPr>
  </w:style>
  <w:style w:type="paragraph" w:customStyle="1" w:styleId="Heading30">
    <w:name w:val="#Heading 3"/>
    <w:basedOn w:val="Heading20"/>
    <w:next w:val="Body0"/>
    <w:rsid w:val="002C056B"/>
    <w:rPr>
      <w:color w:val="871262" w:themeColor="text2"/>
      <w:sz w:val="28"/>
      <w:szCs w:val="28"/>
    </w:rPr>
  </w:style>
  <w:style w:type="paragraph" w:customStyle="1" w:styleId="Body-colour">
    <w:name w:val="#Body - colour"/>
    <w:basedOn w:val="Body0"/>
    <w:rsid w:val="002C056B"/>
    <w:rPr>
      <w:color w:val="FBB800" w:themeColor="background2"/>
    </w:rPr>
  </w:style>
  <w:style w:type="character" w:customStyle="1" w:styleId="Colour">
    <w:name w:val="#Colour"/>
    <w:basedOn w:val="DefaultParagraphFont"/>
    <w:uiPriority w:val="1"/>
    <w:qFormat/>
    <w:rsid w:val="002C056B"/>
    <w:rPr>
      <w:color w:val="FBB800" w:themeColor="background2"/>
    </w:rPr>
  </w:style>
  <w:style w:type="paragraph" w:customStyle="1" w:styleId="Heading3-white">
    <w:name w:val="#Heading 3 - white"/>
    <w:basedOn w:val="Heading30"/>
    <w:next w:val="Body-white"/>
    <w:rsid w:val="002C056B"/>
    <w:rPr>
      <w:color w:val="FFFFFF" w:themeColor="background1"/>
    </w:rPr>
  </w:style>
  <w:style w:type="paragraph" w:customStyle="1" w:styleId="Heading2-white">
    <w:name w:val="#Heading 2 - white"/>
    <w:basedOn w:val="Heading20"/>
    <w:next w:val="Body-white"/>
    <w:rsid w:val="002C056B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2C05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F383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83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83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83B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83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F383B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83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83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83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77396"/>
    <w:rPr>
      <w:color w:val="BC9C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exoglob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KProp.dotm" TargetMode="External"/></Relationships>
</file>

<file path=word/theme/theme1.xml><?xml version="1.0" encoding="utf-8"?>
<a:theme xmlns:a="http://schemas.openxmlformats.org/drawingml/2006/main" name="ES Orange">
  <a:themeElements>
    <a:clrScheme name="KONEXO Plum Mustard">
      <a:dk1>
        <a:sysClr val="windowText" lastClr="000000"/>
      </a:dk1>
      <a:lt1>
        <a:sysClr val="window" lastClr="FFFFFF"/>
      </a:lt1>
      <a:dk2>
        <a:srgbClr val="871262"/>
      </a:dk2>
      <a:lt2>
        <a:srgbClr val="FBB800"/>
      </a:lt2>
      <a:accent1>
        <a:srgbClr val="E7392F"/>
      </a:accent1>
      <a:accent2>
        <a:srgbClr val="00ACC8"/>
      </a:accent2>
      <a:accent3>
        <a:srgbClr val="4BBBBD"/>
      </a:accent3>
      <a:accent4>
        <a:srgbClr val="201E5B"/>
      </a:accent4>
      <a:accent5>
        <a:srgbClr val="AFB6BD"/>
      </a:accent5>
      <a:accent6>
        <a:srgbClr val="DCDCD9"/>
      </a:accent6>
      <a:hlink>
        <a:srgbClr val="BC9CC6"/>
      </a:hlink>
      <a:folHlink>
        <a:srgbClr val="6F7C7D"/>
      </a:folHlink>
    </a:clrScheme>
    <a:fontScheme name="All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S Orange" id="{844525B9-7595-4198-905A-264A70B47BCE}" vid="{6A00023D-53A6-4C13-B918-AA181F7FCF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KProp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CAR_LIB1\19958355\1</vt:lpstr>
    </vt:vector>
  </TitlesOfParts>
  <Company>Eversheds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CAR_LIB1\19958355\1</dc:title>
  <dc:subject/>
  <dc:creator>DUTTONCM</dc:creator>
  <cp:keywords/>
  <cp:lastModifiedBy>Hughes, Kieran</cp:lastModifiedBy>
  <cp:revision>2</cp:revision>
  <cp:lastPrinted>2002-05-29T13:42:00Z</cp:lastPrinted>
  <dcterms:created xsi:type="dcterms:W3CDTF">2022-11-07T09:07:00Z</dcterms:created>
  <dcterms:modified xsi:type="dcterms:W3CDTF">2022-11-07T09:07:00Z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INDIVIDUAL</vt:lpwstr>
  </property>
  <property fmtid="{D5CDD505-2E9C-101B-9397-08002B2CF9AE}" pid="3" name="MatterID">
    <vt:lpwstr>DUTTONCM</vt:lpwstr>
  </property>
  <property fmtid="{D5CDD505-2E9C-101B-9397-08002B2CF9AE}" pid="4" name="eDOCS AutoSave">
    <vt:lpwstr>20220203115040366</vt:lpwstr>
  </property>
  <property fmtid="{D5CDD505-2E9C-101B-9397-08002B2CF9AE}" pid="5" name="DocType">
    <vt:lpwstr>DOC</vt:lpwstr>
  </property>
</Properties>
</file>