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76C56" w14:textId="77777777" w:rsidR="008B5BAC" w:rsidRPr="006F0F42" w:rsidRDefault="002D4470" w:rsidP="008B5BAC">
      <w:pPr>
        <w:spacing w:after="100" w:afterAutospacing="1"/>
        <w:jc w:val="center"/>
        <w:outlineLvl w:val="1"/>
        <w:rPr>
          <w:rFonts w:cs="Arial"/>
          <w:b/>
          <w:bCs/>
          <w:kern w:val="36"/>
          <w:sz w:val="24"/>
          <w:szCs w:val="24"/>
          <w:lang w:val="en" w:eastAsia="en-GB"/>
        </w:rPr>
      </w:pPr>
      <w:r w:rsidRPr="006F0F42">
        <w:rPr>
          <w:rFonts w:cs="Arial"/>
          <w:b/>
          <w:bCs/>
          <w:kern w:val="36"/>
          <w:sz w:val="24"/>
          <w:szCs w:val="24"/>
          <w:lang w:val="en" w:eastAsia="en-GB"/>
        </w:rPr>
        <w:t xml:space="preserve">Paralegal - </w:t>
      </w:r>
      <w:r w:rsidR="008B5BAC" w:rsidRPr="006F0F42">
        <w:rPr>
          <w:rFonts w:cs="Arial"/>
          <w:b/>
          <w:bCs/>
          <w:kern w:val="36"/>
          <w:sz w:val="24"/>
          <w:szCs w:val="24"/>
          <w:lang w:val="en" w:eastAsia="en-GB"/>
        </w:rPr>
        <w:t xml:space="preserve"> Personal Injury</w:t>
      </w:r>
      <w:r w:rsidRPr="006F0F42">
        <w:rPr>
          <w:rFonts w:cs="Arial"/>
          <w:b/>
          <w:bCs/>
          <w:kern w:val="36"/>
          <w:sz w:val="24"/>
          <w:szCs w:val="24"/>
          <w:lang w:val="en" w:eastAsia="en-GB"/>
        </w:rPr>
        <w:t xml:space="preserve"> (Corporate Claims)</w:t>
      </w:r>
    </w:p>
    <w:p w14:paraId="14340CDE" w14:textId="77777777" w:rsidR="008B5BAC" w:rsidRPr="006F0F42" w:rsidRDefault="008B5BAC" w:rsidP="008B5BAC">
      <w:pPr>
        <w:jc w:val="left"/>
        <w:rPr>
          <w:lang w:val="en" w:eastAsia="en-GB"/>
        </w:rPr>
      </w:pPr>
      <w:r w:rsidRPr="006F0F42">
        <w:rPr>
          <w:lang w:val="en" w:eastAsia="en-GB"/>
        </w:rPr>
        <w:t>Practice group/Global Operations team:</w:t>
      </w:r>
      <w:r w:rsidR="006F0F42">
        <w:rPr>
          <w:lang w:val="en" w:eastAsia="en-GB"/>
        </w:rPr>
        <w:tab/>
      </w:r>
      <w:r w:rsidRPr="006F0F42">
        <w:rPr>
          <w:lang w:val="en" w:eastAsia="en-GB"/>
        </w:rPr>
        <w:tab/>
        <w:t xml:space="preserve">Litigation &amp; Commercial Dispute Resolution </w:t>
      </w:r>
    </w:p>
    <w:p w14:paraId="2BDE4A29" w14:textId="77777777" w:rsidR="008B5BAC" w:rsidRPr="006F0F42" w:rsidRDefault="008B5BAC" w:rsidP="008B5BAC">
      <w:pPr>
        <w:jc w:val="left"/>
        <w:rPr>
          <w:lang w:val="en" w:eastAsia="en-GB"/>
        </w:rPr>
      </w:pPr>
      <w:r w:rsidRPr="006F0F42">
        <w:rPr>
          <w:lang w:val="en" w:eastAsia="en-GB"/>
        </w:rPr>
        <w:t xml:space="preserve">Type of Vacancy: </w:t>
      </w:r>
      <w:r w:rsidRPr="006F0F42">
        <w:rPr>
          <w:lang w:val="en" w:eastAsia="en-GB"/>
        </w:rPr>
        <w:tab/>
      </w:r>
      <w:r w:rsidRPr="006F0F42">
        <w:rPr>
          <w:lang w:val="en" w:eastAsia="en-GB"/>
        </w:rPr>
        <w:tab/>
      </w:r>
      <w:r w:rsidRPr="006F0F42">
        <w:rPr>
          <w:lang w:val="en" w:eastAsia="en-GB"/>
        </w:rPr>
        <w:tab/>
      </w:r>
      <w:r w:rsidR="006F0F42">
        <w:rPr>
          <w:lang w:val="en" w:eastAsia="en-GB"/>
        </w:rPr>
        <w:tab/>
      </w:r>
      <w:r w:rsidRPr="006F0F42">
        <w:rPr>
          <w:lang w:val="en" w:eastAsia="en-GB"/>
        </w:rPr>
        <w:t xml:space="preserve">Permanent </w:t>
      </w:r>
    </w:p>
    <w:p w14:paraId="09CFD280" w14:textId="77777777" w:rsidR="008B5BAC" w:rsidRPr="006F0F42" w:rsidRDefault="008B5BAC" w:rsidP="008B5BAC">
      <w:pPr>
        <w:jc w:val="left"/>
        <w:rPr>
          <w:lang w:val="en" w:eastAsia="en-GB"/>
        </w:rPr>
      </w:pPr>
      <w:r w:rsidRPr="006F0F42">
        <w:rPr>
          <w:lang w:val="en" w:eastAsia="en-GB"/>
        </w:rPr>
        <w:t xml:space="preserve">Full time/Part time: </w:t>
      </w:r>
      <w:r w:rsidRPr="006F0F42">
        <w:rPr>
          <w:lang w:val="en" w:eastAsia="en-GB"/>
        </w:rPr>
        <w:tab/>
      </w:r>
      <w:r w:rsidRPr="006F0F42">
        <w:rPr>
          <w:lang w:val="en" w:eastAsia="en-GB"/>
        </w:rPr>
        <w:tab/>
      </w:r>
      <w:r w:rsidRPr="006F0F42">
        <w:rPr>
          <w:lang w:val="en" w:eastAsia="en-GB"/>
        </w:rPr>
        <w:tab/>
      </w:r>
      <w:r w:rsidR="006F0F42">
        <w:rPr>
          <w:lang w:val="en" w:eastAsia="en-GB"/>
        </w:rPr>
        <w:tab/>
      </w:r>
      <w:r w:rsidRPr="006F0F42">
        <w:rPr>
          <w:lang w:val="en" w:eastAsia="en-GB"/>
        </w:rPr>
        <w:t>Full-Time</w:t>
      </w:r>
    </w:p>
    <w:p w14:paraId="04CB368B" w14:textId="77777777" w:rsidR="008B5BAC" w:rsidRPr="006F0F42" w:rsidRDefault="008B5BAC" w:rsidP="008B5BAC">
      <w:pPr>
        <w:jc w:val="left"/>
        <w:rPr>
          <w:lang w:val="en" w:eastAsia="en-GB"/>
        </w:rPr>
      </w:pPr>
      <w:r w:rsidRPr="006F0F42">
        <w:rPr>
          <w:lang w:val="en" w:eastAsia="en-GB"/>
        </w:rPr>
        <w:t xml:space="preserve">Location: </w:t>
      </w:r>
      <w:r w:rsidRPr="006F0F42">
        <w:rPr>
          <w:lang w:val="en" w:eastAsia="en-GB"/>
        </w:rPr>
        <w:tab/>
      </w:r>
      <w:r w:rsidRPr="006F0F42">
        <w:rPr>
          <w:lang w:val="en" w:eastAsia="en-GB"/>
        </w:rPr>
        <w:tab/>
      </w:r>
      <w:r w:rsidRPr="006F0F42">
        <w:rPr>
          <w:lang w:val="en" w:eastAsia="en-GB"/>
        </w:rPr>
        <w:tab/>
      </w:r>
      <w:r w:rsidRPr="006F0F42">
        <w:rPr>
          <w:lang w:val="en" w:eastAsia="en-GB"/>
        </w:rPr>
        <w:tab/>
      </w:r>
      <w:r w:rsidR="006F0F42">
        <w:rPr>
          <w:lang w:val="en" w:eastAsia="en-GB"/>
        </w:rPr>
        <w:tab/>
      </w:r>
      <w:r w:rsidRPr="006F0F42">
        <w:rPr>
          <w:lang w:val="en" w:eastAsia="en-GB"/>
        </w:rPr>
        <w:t>Ipswich</w:t>
      </w:r>
    </w:p>
    <w:p w14:paraId="02F83543" w14:textId="77777777" w:rsidR="005D65B6" w:rsidRPr="004A0ED3" w:rsidRDefault="00454264" w:rsidP="005D65B6">
      <w:pPr>
        <w:jc w:val="left"/>
        <w:rPr>
          <w:b/>
          <w:bCs/>
          <w:lang w:val="en" w:eastAsia="en-GB"/>
        </w:rPr>
      </w:pPr>
      <w:r w:rsidRPr="004A0ED3">
        <w:rPr>
          <w:b/>
          <w:bCs/>
          <w:noProof/>
          <w:lang w:eastAsia="en-GB"/>
        </w:rPr>
        <w:drawing>
          <wp:anchor distT="0" distB="0" distL="114300" distR="114300" simplePos="0" relativeHeight="251659264" behindDoc="1" locked="0" layoutInCell="0" allowOverlap="1">
            <wp:simplePos x="0" y="0"/>
            <wp:positionH relativeFrom="page">
              <wp:posOffset>0</wp:posOffset>
            </wp:positionH>
            <wp:positionV relativeFrom="page">
              <wp:posOffset>0</wp:posOffset>
            </wp:positionV>
            <wp:extent cx="971550" cy="2335530"/>
            <wp:effectExtent l="0" t="0" r="0" b="0"/>
            <wp:wrapNone/>
            <wp:docPr id="1" name="Picture 1" descr="Eversheds_Sutherland Primary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ersheds_Sutherland Primary rgb"/>
                    <pic:cNvPicPr>
                      <a:picLocks noChangeAspect="1" noChangeArrowheads="1"/>
                    </pic:cNvPicPr>
                  </pic:nvPicPr>
                  <pic:blipFill>
                    <a:blip r:embed="rId7" cstate="print">
                      <a:extLst>
                        <a:ext uri="{28A0092B-C50C-407E-A947-70E740481C1C}">
                          <a14:useLocalDpi xmlns:a14="http://schemas.microsoft.com/office/drawing/2010/main" val="0"/>
                        </a:ext>
                      </a:extLst>
                    </a:blip>
                    <a:srcRect l="-63853" t="-15216" r="-55363" b="-12500"/>
                    <a:stretch>
                      <a:fillRect/>
                    </a:stretch>
                  </pic:blipFill>
                  <pic:spPr bwMode="auto">
                    <a:xfrm>
                      <a:off x="0" y="0"/>
                      <a:ext cx="971550" cy="2335530"/>
                    </a:xfrm>
                    <a:prstGeom prst="rect">
                      <a:avLst/>
                    </a:prstGeom>
                    <a:noFill/>
                  </pic:spPr>
                </pic:pic>
              </a:graphicData>
            </a:graphic>
            <wp14:sizeRelH relativeFrom="page">
              <wp14:pctWidth>0</wp14:pctWidth>
            </wp14:sizeRelH>
            <wp14:sizeRelV relativeFrom="page">
              <wp14:pctHeight>0</wp14:pctHeight>
            </wp14:sizeRelV>
          </wp:anchor>
        </w:drawing>
      </w:r>
    </w:p>
    <w:p w14:paraId="071FF8C0" w14:textId="77777777" w:rsidR="005D65B6" w:rsidRDefault="005D65B6" w:rsidP="005D65B6">
      <w:pPr>
        <w:jc w:val="left"/>
        <w:rPr>
          <w:b/>
          <w:bCs/>
          <w:lang w:val="en" w:eastAsia="en-GB"/>
        </w:rPr>
      </w:pPr>
      <w:r w:rsidRPr="004A0ED3">
        <w:rPr>
          <w:b/>
          <w:bCs/>
          <w:lang w:val="en" w:eastAsia="en-GB"/>
        </w:rPr>
        <w:t>About Eversheds Sutherland:</w:t>
      </w:r>
    </w:p>
    <w:p w14:paraId="70969413" w14:textId="77777777" w:rsidR="006F0F42" w:rsidRPr="004A0ED3" w:rsidRDefault="006F0F42" w:rsidP="005D65B6">
      <w:pPr>
        <w:jc w:val="left"/>
        <w:rPr>
          <w:b/>
          <w:bCs/>
          <w:lang w:val="en" w:eastAsia="en-GB"/>
        </w:rPr>
      </w:pPr>
    </w:p>
    <w:p w14:paraId="5BBB81D2" w14:textId="77777777" w:rsidR="006F0F42" w:rsidRDefault="006F0F42" w:rsidP="006F0F42">
      <w:pPr>
        <w:pStyle w:val="NormalWeb"/>
        <w:spacing w:before="0" w:beforeAutospacing="0" w:after="0" w:afterAutospacing="0"/>
        <w:jc w:val="both"/>
        <w:rPr>
          <w:rFonts w:ascii="Verdana" w:hAnsi="Verdana"/>
          <w:sz w:val="18"/>
          <w:szCs w:val="18"/>
          <w:lang w:val="en"/>
        </w:rPr>
      </w:pPr>
      <w:r w:rsidRPr="006F0F42">
        <w:rPr>
          <w:rFonts w:ascii="Verdana" w:hAnsi="Verdana"/>
          <w:sz w:val="18"/>
          <w:szCs w:val="18"/>
          <w:lang w:val="en"/>
        </w:rPr>
        <w:t xml:space="preserve">Eversheds Sutherland represents the combination of two firms with a shared culture and commitment to client service excellence. We are each known for our commercial awareness and industry knowledge and for providing innovative and tailored solution for every client. </w:t>
      </w:r>
    </w:p>
    <w:p w14:paraId="4370399E" w14:textId="77777777" w:rsidR="006F0F42" w:rsidRPr="006F0F42" w:rsidRDefault="006F0F42" w:rsidP="006F0F42">
      <w:pPr>
        <w:pStyle w:val="NormalWeb"/>
        <w:spacing w:before="0" w:beforeAutospacing="0" w:after="0" w:afterAutospacing="0"/>
        <w:jc w:val="both"/>
        <w:rPr>
          <w:rFonts w:ascii="Verdana" w:hAnsi="Verdana"/>
          <w:sz w:val="18"/>
          <w:szCs w:val="18"/>
          <w:lang w:val="en"/>
        </w:rPr>
      </w:pPr>
    </w:p>
    <w:p w14:paraId="435F448E" w14:textId="77777777" w:rsidR="006F0F42" w:rsidRDefault="006F0F42" w:rsidP="006F0F42">
      <w:pPr>
        <w:pStyle w:val="NormalWeb"/>
        <w:spacing w:before="0" w:beforeAutospacing="0" w:after="0" w:afterAutospacing="0"/>
        <w:jc w:val="both"/>
        <w:rPr>
          <w:rFonts w:ascii="Verdana" w:hAnsi="Verdana"/>
          <w:sz w:val="18"/>
          <w:szCs w:val="18"/>
          <w:lang w:val="en"/>
        </w:rPr>
      </w:pPr>
      <w:r w:rsidRPr="006F0F42">
        <w:rPr>
          <w:rFonts w:ascii="Verdana" w:hAnsi="Verdana"/>
          <w:sz w:val="18"/>
          <w:szCs w:val="18"/>
          <w:lang w:val="en"/>
        </w:rPr>
        <w:t xml:space="preserve">As a full service law firm,  we act  for the public and private sector across the UK, Europe, Middle East, Africa, Asia and the USA providing legal advice to clients across its company commercial, human resources, litigation and dispute management, and real estate practices. </w:t>
      </w:r>
    </w:p>
    <w:p w14:paraId="38D5D37A" w14:textId="77777777" w:rsidR="006F0F42" w:rsidRPr="006F0F42" w:rsidRDefault="006F0F42" w:rsidP="006F0F42">
      <w:pPr>
        <w:pStyle w:val="NormalWeb"/>
        <w:spacing w:before="0" w:beforeAutospacing="0" w:after="0" w:afterAutospacing="0"/>
        <w:jc w:val="both"/>
        <w:rPr>
          <w:rFonts w:ascii="Verdana" w:hAnsi="Verdana"/>
          <w:sz w:val="18"/>
          <w:szCs w:val="18"/>
          <w:lang w:val="en"/>
        </w:rPr>
      </w:pPr>
    </w:p>
    <w:p w14:paraId="7E1ECBA1" w14:textId="77777777" w:rsidR="006F0F42" w:rsidRPr="006F0F42" w:rsidRDefault="006F0F42" w:rsidP="006F0F42">
      <w:pPr>
        <w:rPr>
          <w:lang w:val="en" w:eastAsia="en-GB"/>
        </w:rPr>
      </w:pPr>
      <w:r w:rsidRPr="006F0F42">
        <w:rPr>
          <w:lang w:val="en" w:eastAsia="en-GB"/>
        </w:rPr>
        <w:t>With 67 offices across 34 countries worldwide, we have become one of the largest law firms in the world and a great place to work and develop your career.</w:t>
      </w:r>
    </w:p>
    <w:p w14:paraId="7E76D74C" w14:textId="77777777" w:rsidR="0032195F" w:rsidRPr="006F0F42" w:rsidRDefault="005D65B6" w:rsidP="006F0F42">
      <w:pPr>
        <w:pStyle w:val="NormalWeb"/>
        <w:shd w:val="clear" w:color="auto" w:fill="FFFFFF"/>
        <w:spacing w:before="0" w:beforeAutospacing="0" w:after="0" w:afterAutospacing="0"/>
        <w:rPr>
          <w:rFonts w:ascii="Verdana" w:hAnsi="Verdana"/>
          <w:sz w:val="18"/>
          <w:szCs w:val="18"/>
          <w:lang w:val="en"/>
        </w:rPr>
      </w:pPr>
      <w:r w:rsidRPr="004A0ED3">
        <w:rPr>
          <w:rFonts w:ascii="Verdana" w:hAnsi="Verdana"/>
          <w:sz w:val="18"/>
          <w:szCs w:val="18"/>
          <w:lang w:val="en"/>
        </w:rPr>
        <w:br/>
        <w:t xml:space="preserve">Eversheds’ </w:t>
      </w:r>
      <w:r w:rsidR="00222D5B" w:rsidRPr="004A0ED3">
        <w:rPr>
          <w:rFonts w:ascii="Verdana" w:hAnsi="Verdana"/>
          <w:sz w:val="18"/>
          <w:szCs w:val="18"/>
          <w:lang w:val="en"/>
        </w:rPr>
        <w:t>Sutherland</w:t>
      </w:r>
      <w:r w:rsidR="0032195F" w:rsidRPr="004A0ED3">
        <w:rPr>
          <w:rFonts w:ascii="Verdana" w:hAnsi="Verdana"/>
          <w:sz w:val="18"/>
          <w:szCs w:val="18"/>
          <w:lang w:val="en"/>
        </w:rPr>
        <w:t>’s</w:t>
      </w:r>
      <w:r w:rsidR="00222D5B" w:rsidRPr="004A0ED3">
        <w:rPr>
          <w:rFonts w:ascii="Verdana" w:hAnsi="Verdana"/>
          <w:sz w:val="18"/>
          <w:szCs w:val="18"/>
          <w:lang w:val="en"/>
        </w:rPr>
        <w:t xml:space="preserve"> </w:t>
      </w:r>
      <w:r w:rsidR="00471CDC" w:rsidRPr="004A0ED3">
        <w:rPr>
          <w:rFonts w:ascii="Verdana" w:hAnsi="Verdana"/>
          <w:sz w:val="18"/>
          <w:szCs w:val="18"/>
          <w:lang w:val="en"/>
        </w:rPr>
        <w:t>Corporate Claims team</w:t>
      </w:r>
      <w:r w:rsidR="0032195F" w:rsidRPr="004A0ED3">
        <w:rPr>
          <w:rFonts w:ascii="Verdana" w:hAnsi="Verdana"/>
          <w:sz w:val="18"/>
          <w:szCs w:val="18"/>
          <w:lang w:val="en"/>
        </w:rPr>
        <w:t xml:space="preserve"> </w:t>
      </w:r>
      <w:r w:rsidR="0032195F" w:rsidRPr="006F0F42">
        <w:rPr>
          <w:rFonts w:ascii="Verdana" w:hAnsi="Verdana"/>
          <w:sz w:val="18"/>
          <w:szCs w:val="18"/>
          <w:lang w:val="en"/>
        </w:rPr>
        <w:t xml:space="preserve">are experts at handling injury litigation. The team consists of </w:t>
      </w:r>
      <w:r w:rsidR="0032195F" w:rsidRPr="004A0ED3">
        <w:rPr>
          <w:rFonts w:ascii="Verdana" w:hAnsi="Verdana"/>
          <w:sz w:val="18"/>
          <w:szCs w:val="18"/>
          <w:lang w:val="en"/>
        </w:rPr>
        <w:t xml:space="preserve">dynamic and forward-thinking lawyers, focused on combining the highest quality legal expertise and </w:t>
      </w:r>
      <w:r w:rsidR="004A0ED3">
        <w:rPr>
          <w:rFonts w:ascii="Verdana" w:hAnsi="Verdana"/>
          <w:sz w:val="18"/>
          <w:szCs w:val="18"/>
          <w:lang w:val="en"/>
        </w:rPr>
        <w:t>p</w:t>
      </w:r>
      <w:r w:rsidR="0032195F" w:rsidRPr="004A0ED3">
        <w:rPr>
          <w:rFonts w:ascii="Verdana" w:hAnsi="Verdana"/>
          <w:sz w:val="18"/>
          <w:szCs w:val="18"/>
          <w:lang w:val="en"/>
        </w:rPr>
        <w:t xml:space="preserve">roblem solving to provide clients with the guidance they need. We fight cases hard when it is in our clients’ interests, and we have a strong track record of delivering successful outcomes for our clients. </w:t>
      </w:r>
    </w:p>
    <w:p w14:paraId="302E6989" w14:textId="77777777" w:rsidR="0032195F" w:rsidRPr="006F0F42" w:rsidRDefault="0032195F" w:rsidP="0032195F">
      <w:pPr>
        <w:pStyle w:val="NormalWeb"/>
        <w:shd w:val="clear" w:color="auto" w:fill="FFFFFF"/>
        <w:rPr>
          <w:rFonts w:ascii="Verdana" w:hAnsi="Verdana"/>
          <w:sz w:val="18"/>
          <w:szCs w:val="18"/>
          <w:lang w:val="en"/>
        </w:rPr>
      </w:pPr>
      <w:r w:rsidRPr="006F0F42">
        <w:rPr>
          <w:rFonts w:ascii="Verdana" w:hAnsi="Verdana"/>
          <w:sz w:val="18"/>
          <w:szCs w:val="18"/>
          <w:lang w:val="en"/>
        </w:rPr>
        <w:t>Often the circumstances giving rise to claims litigation present wider challenges for our clients. They may include Health &amp; Safety Executive investigation and prosecution or industrial relations issues or issues around our clients’ products or services.  Working as part of the wider Eversheds Sutherland team, the Corporate Claims team are uniquely placed to achieve outcomes from litigation which are consistent with our clients’ wider commercial interests.</w:t>
      </w:r>
    </w:p>
    <w:p w14:paraId="7F936809" w14:textId="77777777" w:rsidR="0032195F" w:rsidRPr="004A0ED3" w:rsidRDefault="00471CDC" w:rsidP="00471CDC">
      <w:pPr>
        <w:jc w:val="left"/>
        <w:rPr>
          <w:lang w:val="en" w:eastAsia="en-GB"/>
        </w:rPr>
      </w:pPr>
      <w:r w:rsidRPr="004A0ED3">
        <w:rPr>
          <w:lang w:val="en" w:eastAsia="en-GB"/>
        </w:rPr>
        <w:t xml:space="preserve">Ranked Tier 1 in Legal 500 year on year, the </w:t>
      </w:r>
      <w:r w:rsidR="005D65B6" w:rsidRPr="004A0ED3">
        <w:rPr>
          <w:lang w:val="en" w:eastAsia="en-GB"/>
        </w:rPr>
        <w:t>C</w:t>
      </w:r>
      <w:r w:rsidRPr="004A0ED3">
        <w:rPr>
          <w:lang w:val="en" w:eastAsia="en-GB"/>
        </w:rPr>
        <w:t>orporate Claims</w:t>
      </w:r>
      <w:r w:rsidR="005D65B6" w:rsidRPr="004A0ED3">
        <w:rPr>
          <w:lang w:val="en" w:eastAsia="en-GB"/>
        </w:rPr>
        <w:t xml:space="preserve"> team is motiv</w:t>
      </w:r>
      <w:r w:rsidRPr="004A0ED3">
        <w:rPr>
          <w:lang w:val="en" w:eastAsia="en-GB"/>
        </w:rPr>
        <w:t xml:space="preserve">ated, busy and highly effective. </w:t>
      </w:r>
    </w:p>
    <w:p w14:paraId="550B151C" w14:textId="77777777" w:rsidR="005D65B6" w:rsidRPr="004A0ED3" w:rsidRDefault="002D4470" w:rsidP="00471CDC">
      <w:pPr>
        <w:jc w:val="left"/>
        <w:rPr>
          <w:lang w:val="en" w:eastAsia="en-GB"/>
        </w:rPr>
      </w:pPr>
      <w:r>
        <w:rPr>
          <w:lang w:val="en" w:eastAsia="en-GB"/>
        </w:rPr>
        <w:br/>
        <w:t>We have opportunit</w:t>
      </w:r>
      <w:r w:rsidR="002A3A21">
        <w:rPr>
          <w:lang w:val="en" w:eastAsia="en-GB"/>
        </w:rPr>
        <w:t xml:space="preserve">ies </w:t>
      </w:r>
      <w:r>
        <w:rPr>
          <w:lang w:val="en" w:eastAsia="en-GB"/>
        </w:rPr>
        <w:t xml:space="preserve">for </w:t>
      </w:r>
      <w:r w:rsidR="002A3A21">
        <w:rPr>
          <w:lang w:val="en" w:eastAsia="en-GB"/>
        </w:rPr>
        <w:t>2</w:t>
      </w:r>
      <w:r>
        <w:rPr>
          <w:lang w:val="en" w:eastAsia="en-GB"/>
        </w:rPr>
        <w:t xml:space="preserve"> </w:t>
      </w:r>
      <w:r w:rsidR="008B5BAC">
        <w:rPr>
          <w:lang w:val="en" w:eastAsia="en-GB"/>
        </w:rPr>
        <w:t>Personal Injury</w:t>
      </w:r>
      <w:r w:rsidR="004A0ED3" w:rsidRPr="004A0ED3">
        <w:rPr>
          <w:lang w:val="en" w:eastAsia="en-GB"/>
        </w:rPr>
        <w:t xml:space="preserve"> </w:t>
      </w:r>
      <w:r w:rsidR="00A25452">
        <w:rPr>
          <w:lang w:val="en" w:eastAsia="en-GB"/>
        </w:rPr>
        <w:t>Paralegal</w:t>
      </w:r>
      <w:r w:rsidR="002A3A21">
        <w:rPr>
          <w:lang w:val="en" w:eastAsia="en-GB"/>
        </w:rPr>
        <w:t>s</w:t>
      </w:r>
      <w:r w:rsidR="004A0ED3" w:rsidRPr="004A0ED3">
        <w:rPr>
          <w:lang w:val="en" w:eastAsia="en-GB"/>
        </w:rPr>
        <w:t xml:space="preserve"> </w:t>
      </w:r>
      <w:r w:rsidR="005D65B6" w:rsidRPr="004A0ED3">
        <w:rPr>
          <w:lang w:val="en" w:eastAsia="en-GB"/>
        </w:rPr>
        <w:t>to join the C</w:t>
      </w:r>
      <w:r w:rsidR="004A0ED3" w:rsidRPr="004A0ED3">
        <w:rPr>
          <w:lang w:val="en" w:eastAsia="en-GB"/>
        </w:rPr>
        <w:t xml:space="preserve">orporate Claims team </w:t>
      </w:r>
      <w:r w:rsidR="005D65B6" w:rsidRPr="004A0ED3">
        <w:rPr>
          <w:lang w:val="en" w:eastAsia="en-GB"/>
        </w:rPr>
        <w:t xml:space="preserve">in </w:t>
      </w:r>
      <w:r w:rsidR="004A0ED3" w:rsidRPr="004A0ED3">
        <w:rPr>
          <w:lang w:val="en" w:eastAsia="en-GB"/>
        </w:rPr>
        <w:t>Ipswich</w:t>
      </w:r>
      <w:r w:rsidR="005D65B6" w:rsidRPr="004A0ED3">
        <w:rPr>
          <w:lang w:val="en" w:eastAsia="en-GB"/>
        </w:rPr>
        <w:t>.</w:t>
      </w:r>
    </w:p>
    <w:p w14:paraId="2535A61F" w14:textId="77777777" w:rsidR="005D65B6" w:rsidRPr="004A0ED3" w:rsidRDefault="005D65B6" w:rsidP="005D65B6">
      <w:pPr>
        <w:jc w:val="left"/>
        <w:rPr>
          <w:lang w:val="en" w:eastAsia="en-GB"/>
        </w:rPr>
      </w:pPr>
    </w:p>
    <w:p w14:paraId="1632A9AA" w14:textId="77777777" w:rsidR="005D65B6" w:rsidRDefault="005D65B6" w:rsidP="005D65B6">
      <w:pPr>
        <w:jc w:val="left"/>
        <w:rPr>
          <w:b/>
          <w:bCs/>
          <w:lang w:val="en" w:eastAsia="en-GB"/>
        </w:rPr>
      </w:pPr>
      <w:r w:rsidRPr="006F0F42">
        <w:rPr>
          <w:b/>
          <w:bCs/>
          <w:lang w:val="en" w:eastAsia="en-GB"/>
        </w:rPr>
        <w:t>Key responsibilities:</w:t>
      </w:r>
    </w:p>
    <w:p w14:paraId="30A38D4A" w14:textId="77777777" w:rsidR="002A3A21" w:rsidRDefault="002A3A21" w:rsidP="005D65B6">
      <w:pPr>
        <w:jc w:val="left"/>
        <w:rPr>
          <w:b/>
          <w:bCs/>
          <w:lang w:val="en" w:eastAsia="en-GB"/>
        </w:rPr>
      </w:pPr>
    </w:p>
    <w:p w14:paraId="0D702202" w14:textId="77777777" w:rsidR="002A3A21" w:rsidRPr="006F0F42" w:rsidRDefault="002A3A21" w:rsidP="005D65B6">
      <w:pPr>
        <w:jc w:val="left"/>
        <w:rPr>
          <w:b/>
          <w:bCs/>
          <w:lang w:val="en" w:eastAsia="en-GB"/>
        </w:rPr>
      </w:pPr>
      <w:r>
        <w:rPr>
          <w:b/>
          <w:bCs/>
          <w:lang w:val="en" w:eastAsia="en-GB"/>
        </w:rPr>
        <w:t xml:space="preserve">Role 1 </w:t>
      </w:r>
    </w:p>
    <w:p w14:paraId="21D55D34" w14:textId="77777777" w:rsidR="002A3A21" w:rsidRDefault="002A3A21" w:rsidP="0085612B">
      <w:pPr>
        <w:pStyle w:val="ListParagraph"/>
        <w:numPr>
          <w:ilvl w:val="0"/>
          <w:numId w:val="31"/>
        </w:numPr>
        <w:jc w:val="left"/>
        <w:rPr>
          <w:lang w:val="en" w:eastAsia="en-GB"/>
        </w:rPr>
      </w:pPr>
      <w:r>
        <w:rPr>
          <w:lang w:val="en" w:eastAsia="en-GB"/>
        </w:rPr>
        <w:t xml:space="preserve">Assistant to the </w:t>
      </w:r>
      <w:r w:rsidR="009E4E18">
        <w:rPr>
          <w:lang w:val="en" w:eastAsia="en-GB"/>
        </w:rPr>
        <w:t>h</w:t>
      </w:r>
      <w:r>
        <w:rPr>
          <w:lang w:val="en" w:eastAsia="en-GB"/>
        </w:rPr>
        <w:t>ead of Corporate Claims</w:t>
      </w:r>
    </w:p>
    <w:p w14:paraId="11654965" w14:textId="77777777" w:rsidR="002A3A21" w:rsidRDefault="002A3A21" w:rsidP="0085612B">
      <w:pPr>
        <w:pStyle w:val="ListParagraph"/>
        <w:numPr>
          <w:ilvl w:val="0"/>
          <w:numId w:val="31"/>
        </w:numPr>
        <w:jc w:val="left"/>
        <w:rPr>
          <w:lang w:val="en" w:eastAsia="en-GB"/>
        </w:rPr>
      </w:pPr>
      <w:r>
        <w:rPr>
          <w:lang w:val="en" w:eastAsia="en-GB"/>
        </w:rPr>
        <w:t>Working on £multi-million disputes</w:t>
      </w:r>
    </w:p>
    <w:p w14:paraId="75BD4F53" w14:textId="77777777" w:rsidR="002A3A21" w:rsidRPr="004A0ED3" w:rsidRDefault="002A3A21" w:rsidP="002A3A21">
      <w:pPr>
        <w:pStyle w:val="ListParagraph"/>
        <w:numPr>
          <w:ilvl w:val="0"/>
          <w:numId w:val="31"/>
        </w:numPr>
        <w:jc w:val="left"/>
        <w:rPr>
          <w:lang w:val="en" w:eastAsia="en-GB"/>
        </w:rPr>
      </w:pPr>
      <w:r w:rsidRPr="004A0ED3">
        <w:rPr>
          <w:lang w:val="en" w:eastAsia="en-GB"/>
        </w:rPr>
        <w:t xml:space="preserve">This varied role offers a wide range of high quality </w:t>
      </w:r>
      <w:r>
        <w:rPr>
          <w:lang w:val="en" w:eastAsia="en-GB"/>
        </w:rPr>
        <w:t>PI</w:t>
      </w:r>
      <w:r w:rsidRPr="004A0ED3">
        <w:rPr>
          <w:lang w:val="en" w:eastAsia="en-GB"/>
        </w:rPr>
        <w:t xml:space="preserve"> work</w:t>
      </w:r>
    </w:p>
    <w:p w14:paraId="7A9926B9" w14:textId="77777777" w:rsidR="002A3A21" w:rsidRPr="004A0ED3" w:rsidRDefault="002A3A21" w:rsidP="002A3A21">
      <w:pPr>
        <w:pStyle w:val="ListParagraph"/>
        <w:numPr>
          <w:ilvl w:val="0"/>
          <w:numId w:val="31"/>
        </w:numPr>
        <w:jc w:val="left"/>
        <w:rPr>
          <w:lang w:val="en" w:eastAsia="en-GB"/>
        </w:rPr>
      </w:pPr>
      <w:r w:rsidRPr="004A0ED3">
        <w:rPr>
          <w:lang w:val="en" w:eastAsia="en-GB"/>
        </w:rPr>
        <w:t>You will work on high profile, complex litigation</w:t>
      </w:r>
    </w:p>
    <w:p w14:paraId="606F85E9" w14:textId="77777777" w:rsidR="002A3A21" w:rsidRDefault="002A3A21" w:rsidP="002A3A21">
      <w:pPr>
        <w:pStyle w:val="ListParagraph"/>
        <w:jc w:val="left"/>
        <w:rPr>
          <w:lang w:val="en" w:eastAsia="en-GB"/>
        </w:rPr>
      </w:pPr>
    </w:p>
    <w:p w14:paraId="31711B7B" w14:textId="77777777" w:rsidR="002A3A21" w:rsidRPr="002A3A21" w:rsidRDefault="002A3A21" w:rsidP="002A3A21">
      <w:pPr>
        <w:jc w:val="left"/>
        <w:rPr>
          <w:b/>
          <w:bCs/>
          <w:lang w:val="en" w:eastAsia="en-GB"/>
        </w:rPr>
      </w:pPr>
    </w:p>
    <w:p w14:paraId="5B37FD5F" w14:textId="77777777" w:rsidR="002A3A21" w:rsidRPr="002A3A21" w:rsidRDefault="002A3A21" w:rsidP="002A3A21">
      <w:pPr>
        <w:jc w:val="left"/>
        <w:rPr>
          <w:b/>
          <w:bCs/>
          <w:lang w:val="en" w:eastAsia="en-GB"/>
        </w:rPr>
      </w:pPr>
      <w:proofErr w:type="spellStart"/>
      <w:r w:rsidRPr="002A3A21">
        <w:rPr>
          <w:b/>
          <w:bCs/>
          <w:lang w:val="en" w:eastAsia="en-GB"/>
        </w:rPr>
        <w:t>Role</w:t>
      </w:r>
      <w:proofErr w:type="spellEnd"/>
      <w:r w:rsidRPr="002A3A21">
        <w:rPr>
          <w:b/>
          <w:bCs/>
          <w:lang w:val="en" w:eastAsia="en-GB"/>
        </w:rPr>
        <w:t xml:space="preserve"> 2</w:t>
      </w:r>
    </w:p>
    <w:p w14:paraId="0E000E7D" w14:textId="77777777" w:rsidR="002A3A21" w:rsidRDefault="005D65B6" w:rsidP="0085612B">
      <w:pPr>
        <w:pStyle w:val="ListParagraph"/>
        <w:numPr>
          <w:ilvl w:val="0"/>
          <w:numId w:val="31"/>
        </w:numPr>
        <w:jc w:val="left"/>
        <w:rPr>
          <w:lang w:val="en" w:eastAsia="en-GB"/>
        </w:rPr>
      </w:pPr>
      <w:r w:rsidRPr="004A0ED3">
        <w:rPr>
          <w:lang w:val="en" w:eastAsia="en-GB"/>
        </w:rPr>
        <w:t>Provid</w:t>
      </w:r>
      <w:r w:rsidR="002A3A21">
        <w:rPr>
          <w:lang w:val="en" w:eastAsia="en-GB"/>
        </w:rPr>
        <w:t>ing support to the Disease team</w:t>
      </w:r>
    </w:p>
    <w:p w14:paraId="3338973F" w14:textId="77777777" w:rsidR="002A3A21" w:rsidRDefault="002A3A21" w:rsidP="0085612B">
      <w:pPr>
        <w:pStyle w:val="ListParagraph"/>
        <w:numPr>
          <w:ilvl w:val="0"/>
          <w:numId w:val="31"/>
        </w:numPr>
        <w:jc w:val="left"/>
        <w:rPr>
          <w:lang w:val="en" w:eastAsia="en-GB"/>
        </w:rPr>
      </w:pPr>
      <w:r>
        <w:rPr>
          <w:lang w:val="en" w:eastAsia="en-GB"/>
        </w:rPr>
        <w:t xml:space="preserve">Managing your own case load </w:t>
      </w:r>
    </w:p>
    <w:p w14:paraId="1D0F0A74" w14:textId="77777777" w:rsidR="002A3A21" w:rsidRDefault="002A3A21" w:rsidP="0085612B">
      <w:pPr>
        <w:pStyle w:val="ListParagraph"/>
        <w:numPr>
          <w:ilvl w:val="0"/>
          <w:numId w:val="31"/>
        </w:numPr>
        <w:jc w:val="left"/>
        <w:rPr>
          <w:lang w:val="en" w:eastAsia="en-GB"/>
        </w:rPr>
      </w:pPr>
      <w:r>
        <w:rPr>
          <w:lang w:val="en" w:eastAsia="en-GB"/>
        </w:rPr>
        <w:t>Experience of handling disease claims preferable but not essential</w:t>
      </w:r>
    </w:p>
    <w:p w14:paraId="6510D151" w14:textId="77777777" w:rsidR="002A3A21" w:rsidRDefault="002A3A21" w:rsidP="002A3A21">
      <w:pPr>
        <w:pStyle w:val="ListParagraph"/>
        <w:jc w:val="left"/>
        <w:rPr>
          <w:lang w:val="en" w:eastAsia="en-GB"/>
        </w:rPr>
      </w:pPr>
    </w:p>
    <w:p w14:paraId="513AEDB6" w14:textId="77777777" w:rsidR="002A3A21" w:rsidRDefault="002A3A21" w:rsidP="005D65B6">
      <w:pPr>
        <w:jc w:val="left"/>
        <w:rPr>
          <w:b/>
          <w:bCs/>
          <w:lang w:val="en" w:eastAsia="en-GB"/>
        </w:rPr>
      </w:pPr>
    </w:p>
    <w:p w14:paraId="5CBE3E6D" w14:textId="77777777" w:rsidR="005D65B6" w:rsidRPr="006F0F42" w:rsidRDefault="005D65B6" w:rsidP="005D65B6">
      <w:pPr>
        <w:jc w:val="left"/>
        <w:rPr>
          <w:b/>
          <w:bCs/>
          <w:lang w:val="en" w:eastAsia="en-GB"/>
        </w:rPr>
      </w:pPr>
      <w:r w:rsidRPr="006F0F42">
        <w:rPr>
          <w:b/>
          <w:bCs/>
          <w:lang w:val="en" w:eastAsia="en-GB"/>
        </w:rPr>
        <w:t>Skills and experience:</w:t>
      </w:r>
    </w:p>
    <w:p w14:paraId="096DB73D" w14:textId="77777777" w:rsidR="005D65B6" w:rsidRPr="004A0ED3" w:rsidRDefault="005D65B6" w:rsidP="00A60508">
      <w:pPr>
        <w:pStyle w:val="ListParagraph"/>
        <w:numPr>
          <w:ilvl w:val="0"/>
          <w:numId w:val="31"/>
        </w:numPr>
        <w:jc w:val="left"/>
        <w:rPr>
          <w:lang w:val="en" w:eastAsia="en-GB"/>
        </w:rPr>
      </w:pPr>
      <w:r w:rsidRPr="004A0ED3">
        <w:rPr>
          <w:lang w:val="en" w:eastAsia="en-GB"/>
        </w:rPr>
        <w:t>Strong technical skills, commercial acumen and excellent academic qualifications, ideally with a degree or equivalent, classification of 2:1 or higher</w:t>
      </w:r>
      <w:r w:rsidR="00A60508">
        <w:rPr>
          <w:lang w:val="en" w:eastAsia="en-GB"/>
        </w:rPr>
        <w:t xml:space="preserve"> or alternatively gained significant litigation experience. </w:t>
      </w:r>
    </w:p>
    <w:p w14:paraId="511B5841" w14:textId="77777777" w:rsidR="005D65B6" w:rsidRPr="004A0ED3" w:rsidRDefault="005D65B6" w:rsidP="00454264">
      <w:pPr>
        <w:pStyle w:val="ListParagraph"/>
        <w:numPr>
          <w:ilvl w:val="0"/>
          <w:numId w:val="31"/>
        </w:numPr>
        <w:jc w:val="left"/>
        <w:rPr>
          <w:lang w:val="en" w:eastAsia="en-GB"/>
        </w:rPr>
      </w:pPr>
      <w:r w:rsidRPr="004A0ED3">
        <w:rPr>
          <w:lang w:val="en" w:eastAsia="en-GB"/>
        </w:rPr>
        <w:t xml:space="preserve">Ability to </w:t>
      </w:r>
      <w:proofErr w:type="spellStart"/>
      <w:r w:rsidRPr="004A0ED3">
        <w:rPr>
          <w:lang w:val="en" w:eastAsia="en-GB"/>
        </w:rPr>
        <w:t>analyse</w:t>
      </w:r>
      <w:proofErr w:type="spellEnd"/>
      <w:r w:rsidRPr="004A0ED3">
        <w:rPr>
          <w:lang w:val="en" w:eastAsia="en-GB"/>
        </w:rPr>
        <w:t xml:space="preserve"> complex factual situations and distil the key issues clearly and concisely and persuade others through logical reasoning. You will provide a first rate client service both internally and externally. </w:t>
      </w:r>
    </w:p>
    <w:p w14:paraId="21159F31" w14:textId="77777777" w:rsidR="004A0ED3" w:rsidRPr="006F0F42" w:rsidRDefault="004A0ED3" w:rsidP="002A3A21">
      <w:pPr>
        <w:pStyle w:val="NormalWeb"/>
        <w:numPr>
          <w:ilvl w:val="0"/>
          <w:numId w:val="31"/>
        </w:numPr>
        <w:shd w:val="clear" w:color="auto" w:fill="FFFFFF"/>
        <w:rPr>
          <w:rFonts w:ascii="Verdana" w:hAnsi="Verdana"/>
          <w:sz w:val="18"/>
          <w:szCs w:val="18"/>
          <w:lang w:val="en"/>
        </w:rPr>
      </w:pPr>
      <w:r w:rsidRPr="004A0ED3">
        <w:rPr>
          <w:rFonts w:ascii="Verdana" w:hAnsi="Verdana"/>
          <w:sz w:val="18"/>
          <w:szCs w:val="18"/>
          <w:lang w:val="en"/>
        </w:rPr>
        <w:t xml:space="preserve">Ability to provide commercial advice </w:t>
      </w:r>
      <w:proofErr w:type="spellStart"/>
      <w:r w:rsidRPr="004A0ED3">
        <w:rPr>
          <w:rFonts w:ascii="Verdana" w:hAnsi="Verdana"/>
          <w:sz w:val="18"/>
          <w:szCs w:val="18"/>
          <w:lang w:val="en"/>
        </w:rPr>
        <w:t>recognising</w:t>
      </w:r>
      <w:proofErr w:type="spellEnd"/>
      <w:r w:rsidRPr="004A0ED3">
        <w:rPr>
          <w:rFonts w:ascii="Verdana" w:hAnsi="Verdana"/>
          <w:sz w:val="18"/>
          <w:szCs w:val="18"/>
          <w:lang w:val="en"/>
        </w:rPr>
        <w:t xml:space="preserve"> that </w:t>
      </w:r>
      <w:r w:rsidR="002A3A21">
        <w:rPr>
          <w:rFonts w:ascii="Verdana" w:hAnsi="Verdana"/>
          <w:sz w:val="18"/>
          <w:szCs w:val="18"/>
          <w:lang w:val="en"/>
        </w:rPr>
        <w:t>c</w:t>
      </w:r>
      <w:r w:rsidRPr="006F0F42">
        <w:rPr>
          <w:rFonts w:ascii="Verdana" w:hAnsi="Verdana"/>
          <w:sz w:val="18"/>
          <w:szCs w:val="18"/>
          <w:lang w:val="en"/>
        </w:rPr>
        <w:t>laims are brought either by our clients’ staff or customers. If their litigation is handled insensitively there is the potential to cause serious damage to our clients’ reputation and brand.</w:t>
      </w:r>
    </w:p>
    <w:p w14:paraId="5588CBA7" w14:textId="77777777" w:rsidR="005D65B6" w:rsidRPr="004A0ED3" w:rsidRDefault="005D65B6" w:rsidP="00454264">
      <w:pPr>
        <w:pStyle w:val="ListParagraph"/>
        <w:numPr>
          <w:ilvl w:val="0"/>
          <w:numId w:val="31"/>
        </w:numPr>
        <w:jc w:val="left"/>
        <w:rPr>
          <w:lang w:val="en" w:eastAsia="en-GB"/>
        </w:rPr>
      </w:pPr>
      <w:r w:rsidRPr="004A0ED3">
        <w:rPr>
          <w:lang w:val="en" w:eastAsia="en-GB"/>
        </w:rPr>
        <w:t>‘Can do’ attitude and prepared to go the extra mile to ensure we are able to meet our clients’ needs.</w:t>
      </w:r>
    </w:p>
    <w:p w14:paraId="7BF9AFFD" w14:textId="77777777" w:rsidR="004A0ED3" w:rsidRPr="006F0F42" w:rsidRDefault="004A0ED3" w:rsidP="007670B9">
      <w:pPr>
        <w:rPr>
          <w:lang w:val="en" w:eastAsia="en-GB"/>
        </w:rPr>
      </w:pPr>
    </w:p>
    <w:p w14:paraId="34E17373" w14:textId="77777777" w:rsidR="006F0F42" w:rsidRDefault="006F0F42" w:rsidP="00784C2E">
      <w:pPr>
        <w:jc w:val="left"/>
        <w:rPr>
          <w:lang w:val="en" w:eastAsia="en-GB"/>
        </w:rPr>
      </w:pPr>
    </w:p>
    <w:p w14:paraId="4816C40A" w14:textId="77777777" w:rsidR="00784C2E" w:rsidRPr="006F0F42" w:rsidRDefault="00784C2E" w:rsidP="00784C2E">
      <w:pPr>
        <w:jc w:val="left"/>
        <w:rPr>
          <w:b/>
          <w:bCs/>
          <w:lang w:val="en" w:eastAsia="en-GB"/>
        </w:rPr>
      </w:pPr>
      <w:r w:rsidRPr="006F0F42">
        <w:rPr>
          <w:b/>
          <w:bCs/>
          <w:lang w:val="en" w:eastAsia="en-GB"/>
        </w:rPr>
        <w:t>Key competencies:</w:t>
      </w:r>
    </w:p>
    <w:p w14:paraId="2C6B957E" w14:textId="77777777" w:rsidR="00784C2E" w:rsidRPr="004A0ED3" w:rsidRDefault="00784C2E" w:rsidP="00784C2E">
      <w:pPr>
        <w:jc w:val="left"/>
        <w:rPr>
          <w:lang w:val="en" w:eastAsia="en-GB"/>
        </w:rPr>
      </w:pPr>
    </w:p>
    <w:p w14:paraId="3652BECB" w14:textId="77777777" w:rsidR="008B5BAC" w:rsidRPr="002D4470" w:rsidRDefault="008B5BAC" w:rsidP="00825747">
      <w:pPr>
        <w:pStyle w:val="ListParagraph"/>
        <w:numPr>
          <w:ilvl w:val="0"/>
          <w:numId w:val="33"/>
        </w:numPr>
        <w:jc w:val="left"/>
        <w:rPr>
          <w:lang w:val="en" w:eastAsia="en-GB"/>
        </w:rPr>
      </w:pPr>
      <w:r w:rsidRPr="002D4470">
        <w:rPr>
          <w:lang w:val="en" w:eastAsia="en-GB"/>
        </w:rPr>
        <w:t>You must be able to meet client needs and build exceptional relationships with internal and external contacts</w:t>
      </w:r>
    </w:p>
    <w:p w14:paraId="1F6E382E" w14:textId="77777777" w:rsidR="008B5BAC" w:rsidRPr="008B5BAC" w:rsidRDefault="008B5BAC" w:rsidP="008B5BAC">
      <w:pPr>
        <w:pStyle w:val="ListParagraph"/>
        <w:numPr>
          <w:ilvl w:val="0"/>
          <w:numId w:val="33"/>
        </w:numPr>
        <w:jc w:val="left"/>
        <w:rPr>
          <w:lang w:val="en" w:eastAsia="en-GB"/>
        </w:rPr>
      </w:pPr>
      <w:r w:rsidRPr="008B5BAC">
        <w:rPr>
          <w:lang w:val="en" w:eastAsia="en-GB"/>
        </w:rPr>
        <w:t>You will have good communication and influencing skills together with technical skills and knowledge</w:t>
      </w:r>
    </w:p>
    <w:p w14:paraId="626E0CA8" w14:textId="77777777" w:rsidR="008B5BAC" w:rsidRPr="008B5BAC" w:rsidRDefault="008B5BAC" w:rsidP="008B5BAC">
      <w:pPr>
        <w:pStyle w:val="ListParagraph"/>
        <w:numPr>
          <w:ilvl w:val="0"/>
          <w:numId w:val="33"/>
        </w:numPr>
        <w:jc w:val="left"/>
        <w:rPr>
          <w:lang w:val="en" w:eastAsia="en-GB"/>
        </w:rPr>
      </w:pPr>
      <w:r w:rsidRPr="008B5BAC">
        <w:rPr>
          <w:lang w:val="en" w:eastAsia="en-GB"/>
        </w:rPr>
        <w:t>You will enjoy working as part of a team but be equally able to manage your own matters efficiently and promptly</w:t>
      </w:r>
    </w:p>
    <w:p w14:paraId="32E881F7" w14:textId="77777777" w:rsidR="008B5BAC" w:rsidRPr="008B5BAC" w:rsidRDefault="008B5BAC" w:rsidP="008B5BAC">
      <w:pPr>
        <w:pStyle w:val="ListParagraph"/>
        <w:numPr>
          <w:ilvl w:val="0"/>
          <w:numId w:val="33"/>
        </w:numPr>
        <w:jc w:val="left"/>
        <w:rPr>
          <w:lang w:val="en" w:eastAsia="en-GB"/>
        </w:rPr>
      </w:pPr>
      <w:r w:rsidRPr="008B5BAC">
        <w:rPr>
          <w:lang w:val="en" w:eastAsia="en-GB"/>
        </w:rPr>
        <w:t xml:space="preserve">You will be client centered, managing quality, risk and finance. </w:t>
      </w:r>
    </w:p>
    <w:p w14:paraId="1CCEC104" w14:textId="77777777" w:rsidR="008B5BAC" w:rsidRDefault="008B5BAC" w:rsidP="008B5BAC">
      <w:pPr>
        <w:jc w:val="left"/>
        <w:rPr>
          <w:lang w:val="en" w:eastAsia="en-GB"/>
        </w:rPr>
      </w:pPr>
    </w:p>
    <w:p w14:paraId="42CF7997" w14:textId="77777777" w:rsidR="00784C2E" w:rsidRPr="004A0ED3" w:rsidRDefault="00784C2E" w:rsidP="00784C2E">
      <w:pPr>
        <w:jc w:val="left"/>
        <w:rPr>
          <w:lang w:val="en" w:eastAsia="en-GB"/>
        </w:rPr>
      </w:pPr>
      <w:r w:rsidRPr="004A0ED3">
        <w:rPr>
          <w:lang w:val="en" w:eastAsia="en-GB"/>
        </w:rPr>
        <w:t>Eversheds</w:t>
      </w:r>
      <w:r w:rsidR="003205A9" w:rsidRPr="004A0ED3">
        <w:rPr>
          <w:lang w:val="en" w:eastAsia="en-GB"/>
        </w:rPr>
        <w:t xml:space="preserve"> Sutherland</w:t>
      </w:r>
      <w:r w:rsidRPr="004A0ED3">
        <w:rPr>
          <w:lang w:val="en" w:eastAsia="en-GB"/>
        </w:rPr>
        <w:t xml:space="preserve"> also require awareness and full participation in the Firm’s commitment to equality and diversity, the envi</w:t>
      </w:r>
      <w:r w:rsidR="008B5BAC">
        <w:rPr>
          <w:lang w:val="en" w:eastAsia="en-GB"/>
        </w:rPr>
        <w:t xml:space="preserve">ronment and health and safety. </w:t>
      </w:r>
      <w:r w:rsidRPr="004A0ED3">
        <w:rPr>
          <w:lang w:val="en" w:eastAsia="en-GB"/>
        </w:rPr>
        <w:br/>
      </w:r>
    </w:p>
    <w:p w14:paraId="2C78661B" w14:textId="77777777" w:rsidR="00784C2E" w:rsidRPr="006F0F42" w:rsidRDefault="008B5BAC" w:rsidP="007670B9">
      <w:pPr>
        <w:rPr>
          <w:lang w:val="en" w:eastAsia="en-GB"/>
        </w:rPr>
      </w:pPr>
      <w:r w:rsidRPr="008B5BAC">
        <w:rPr>
          <w:lang w:val="en" w:eastAsia="en-GB"/>
        </w:rPr>
        <w:t>Eversheds Sutherland is not your average law firm and we're not looking for average people. We do things differently - in the way we treat our people and the service we provide. That's how we've become one of the largest law firms in the world and a great place to</w:t>
      </w:r>
      <w:r>
        <w:rPr>
          <w:lang w:val="en" w:eastAsia="en-GB"/>
        </w:rPr>
        <w:t xml:space="preserve"> work and develop your career. </w:t>
      </w:r>
      <w:r w:rsidRPr="008B5BAC">
        <w:rPr>
          <w:lang w:val="en" w:eastAsia="en-GB"/>
        </w:rPr>
        <w:br/>
      </w:r>
      <w:r>
        <w:rPr>
          <w:lang w:val="en" w:eastAsia="en-GB"/>
        </w:rPr>
        <w:br/>
      </w:r>
      <w:r w:rsidRPr="008B5BAC">
        <w:rPr>
          <w:lang w:val="en" w:eastAsia="en-GB"/>
        </w:rPr>
        <w:t>We're a modern, progressive law firm. We think differently and we've built a culture where individual skills and personalities can shine through. At Eversheds Sutherland, we believe that innovation comes from a culture of genuine equality and diversity and we are happy to discuss any reasonable adjustments individuals may require in the recruitment process, or once in post.</w:t>
      </w:r>
    </w:p>
    <w:sectPr w:rsidR="00784C2E" w:rsidRPr="006F0F42" w:rsidSect="00A6021D">
      <w:pgSz w:w="11907" w:h="16840" w:code="9"/>
      <w:pgMar w:top="1418" w:right="1418" w:bottom="1418" w:left="1418" w:header="454" w:footer="45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70648" w14:textId="77777777" w:rsidR="006767B3" w:rsidRDefault="006767B3" w:rsidP="006B04F4">
      <w:r>
        <w:separator/>
      </w:r>
    </w:p>
  </w:endnote>
  <w:endnote w:type="continuationSeparator" w:id="0">
    <w:p w14:paraId="4860E2BE" w14:textId="77777777" w:rsidR="006767B3" w:rsidRDefault="006767B3" w:rsidP="006B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E03DD" w14:textId="77777777" w:rsidR="006767B3" w:rsidRDefault="006767B3" w:rsidP="006B04F4">
      <w:r>
        <w:separator/>
      </w:r>
    </w:p>
  </w:footnote>
  <w:footnote w:type="continuationSeparator" w:id="0">
    <w:p w14:paraId="5DBAF854" w14:textId="77777777" w:rsidR="006767B3" w:rsidRDefault="006767B3" w:rsidP="006B0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A5C46"/>
    <w:multiLevelType w:val="singleLevel"/>
    <w:tmpl w:val="F9EA244A"/>
    <w:lvl w:ilvl="0">
      <w:start w:val="1"/>
      <w:numFmt w:val="decimal"/>
      <w:pStyle w:val="Schedule"/>
      <w:lvlText w:val="%1"/>
      <w:lvlJc w:val="center"/>
      <w:pPr>
        <w:tabs>
          <w:tab w:val="num" w:pos="0"/>
        </w:tabs>
        <w:ind w:left="0" w:firstLine="0"/>
      </w:pPr>
      <w:rPr>
        <w:rFonts w:hint="default"/>
        <w:vanish/>
        <w:color w:val="FFFFFF" w:themeColor="background1"/>
      </w:rPr>
    </w:lvl>
  </w:abstractNum>
  <w:abstractNum w:abstractNumId="1" w15:restartNumberingAfterBreak="0">
    <w:nsid w:val="17024C0D"/>
    <w:multiLevelType w:val="multilevel"/>
    <w:tmpl w:val="3D58B398"/>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933730B"/>
    <w:multiLevelType w:val="singleLevel"/>
    <w:tmpl w:val="B7B29B5E"/>
    <w:lvl w:ilvl="0">
      <w:start w:val="1"/>
      <w:numFmt w:val="decimal"/>
      <w:pStyle w:val="Parties"/>
      <w:lvlText w:val="(%1)"/>
      <w:lvlJc w:val="left"/>
      <w:pPr>
        <w:tabs>
          <w:tab w:val="num" w:pos="851"/>
        </w:tabs>
        <w:ind w:left="851" w:hanging="851"/>
      </w:pPr>
    </w:lvl>
  </w:abstractNum>
  <w:abstractNum w:abstractNumId="3" w15:restartNumberingAfterBreak="0">
    <w:nsid w:val="202557C0"/>
    <w:multiLevelType w:val="multilevel"/>
    <w:tmpl w:val="1EC26C3E"/>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4" w15:restartNumberingAfterBreak="0">
    <w:nsid w:val="23872B87"/>
    <w:multiLevelType w:val="hybridMultilevel"/>
    <w:tmpl w:val="465A6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C01534"/>
    <w:multiLevelType w:val="hybridMultilevel"/>
    <w:tmpl w:val="4EE29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121C39"/>
    <w:multiLevelType w:val="multilevel"/>
    <w:tmpl w:val="172EC1B4"/>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43031DC"/>
    <w:multiLevelType w:val="hybridMultilevel"/>
    <w:tmpl w:val="6C5C621C"/>
    <w:lvl w:ilvl="0" w:tplc="1F9854F4">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1662E2"/>
    <w:multiLevelType w:val="hybridMultilevel"/>
    <w:tmpl w:val="8A8A4664"/>
    <w:lvl w:ilvl="0" w:tplc="729436C4">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C00849"/>
    <w:multiLevelType w:val="hybridMultilevel"/>
    <w:tmpl w:val="25467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5604DE"/>
    <w:multiLevelType w:val="hybridMultilevel"/>
    <w:tmpl w:val="39F8725A"/>
    <w:lvl w:ilvl="0" w:tplc="40E85652">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787184"/>
    <w:multiLevelType w:val="multilevel"/>
    <w:tmpl w:val="4EF8E5E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2" w15:restartNumberingAfterBreak="0">
    <w:nsid w:val="63270F99"/>
    <w:multiLevelType w:val="multilevel"/>
    <w:tmpl w:val="956E40E8"/>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3" w15:restartNumberingAfterBreak="0">
    <w:nsid w:val="6E9632AD"/>
    <w:multiLevelType w:val="hybridMultilevel"/>
    <w:tmpl w:val="92B0E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7A5747"/>
    <w:multiLevelType w:val="multilevel"/>
    <w:tmpl w:val="172EC1B4"/>
    <w:lvl w:ilvl="0">
      <w:start w:val="1"/>
      <w:numFmt w:val="none"/>
      <w:suff w:val="nothing"/>
      <w:lvlText w:val=""/>
      <w:lvlJc w:val="left"/>
      <w:pPr>
        <w:ind w:left="0" w:firstLine="0"/>
      </w:pPr>
      <w:rPr>
        <w:rFonts w:hint="default"/>
        <w:b w:val="0"/>
        <w:i w:val="0"/>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7B39053E"/>
    <w:multiLevelType w:val="hybridMultilevel"/>
    <w:tmpl w:val="B5ECD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9D102E"/>
    <w:multiLevelType w:val="singleLevel"/>
    <w:tmpl w:val="0B9CC66C"/>
    <w:lvl w:ilvl="0">
      <w:start w:val="1"/>
      <w:numFmt w:val="upperLetter"/>
      <w:pStyle w:val="Background"/>
      <w:lvlText w:val="(%1)"/>
      <w:lvlJc w:val="left"/>
      <w:pPr>
        <w:tabs>
          <w:tab w:val="num" w:pos="851"/>
        </w:tabs>
        <w:ind w:left="851" w:hanging="851"/>
      </w:pPr>
    </w:lvl>
  </w:abstractNum>
  <w:num w:numId="1">
    <w:abstractNumId w:val="10"/>
  </w:num>
  <w:num w:numId="2">
    <w:abstractNumId w:val="3"/>
  </w:num>
  <w:num w:numId="3">
    <w:abstractNumId w:val="16"/>
  </w:num>
  <w:num w:numId="4">
    <w:abstractNumId w:val="12"/>
  </w:num>
  <w:num w:numId="5">
    <w:abstractNumId w:val="11"/>
  </w:num>
  <w:num w:numId="6">
    <w:abstractNumId w:val="1"/>
  </w:num>
  <w:num w:numId="7">
    <w:abstractNumId w:val="2"/>
  </w:num>
  <w:num w:numId="8">
    <w:abstractNumId w:val="0"/>
  </w:num>
  <w:num w:numId="9">
    <w:abstractNumId w:val="6"/>
  </w:num>
  <w:num w:numId="10">
    <w:abstractNumId w:val="8"/>
  </w:num>
  <w:num w:numId="11">
    <w:abstractNumId w:val="6"/>
  </w:num>
  <w:num w:numId="12">
    <w:abstractNumId w:val="11"/>
  </w:num>
  <w:num w:numId="13">
    <w:abstractNumId w:val="11"/>
  </w:num>
  <w:num w:numId="14">
    <w:abstractNumId w:val="11"/>
  </w:num>
  <w:num w:numId="15">
    <w:abstractNumId w:val="11"/>
  </w:num>
  <w:num w:numId="16">
    <w:abstractNumId w:val="11"/>
  </w:num>
  <w:num w:numId="17">
    <w:abstractNumId w:val="1"/>
  </w:num>
  <w:num w:numId="18">
    <w:abstractNumId w:val="2"/>
  </w:num>
  <w:num w:numId="19">
    <w:abstractNumId w:val="0"/>
  </w:num>
  <w:num w:numId="20">
    <w:abstractNumId w:val="6"/>
  </w:num>
  <w:num w:numId="21">
    <w:abstractNumId w:val="6"/>
  </w:num>
  <w:num w:numId="22">
    <w:abstractNumId w:val="6"/>
  </w:num>
  <w:num w:numId="23">
    <w:abstractNumId w:val="6"/>
  </w:num>
  <w:num w:numId="24">
    <w:abstractNumId w:val="14"/>
  </w:num>
  <w:num w:numId="25">
    <w:abstractNumId w:val="6"/>
  </w:num>
  <w:num w:numId="26">
    <w:abstractNumId w:val="3"/>
  </w:num>
  <w:num w:numId="27">
    <w:abstractNumId w:val="3"/>
  </w:num>
  <w:num w:numId="28">
    <w:abstractNumId w:val="6"/>
  </w:num>
  <w:num w:numId="29">
    <w:abstractNumId w:val="13"/>
  </w:num>
  <w:num w:numId="30">
    <w:abstractNumId w:val="7"/>
  </w:num>
  <w:num w:numId="31">
    <w:abstractNumId w:val="4"/>
  </w:num>
  <w:num w:numId="32">
    <w:abstractNumId w:val="5"/>
  </w:num>
  <w:num w:numId="33">
    <w:abstractNumId w:val="15"/>
  </w:num>
  <w:num w:numId="3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CD4"/>
    <w:rsid w:val="00002D5A"/>
    <w:rsid w:val="00015E26"/>
    <w:rsid w:val="000521C8"/>
    <w:rsid w:val="00095D35"/>
    <w:rsid w:val="000A7A8D"/>
    <w:rsid w:val="000C13FC"/>
    <w:rsid w:val="000C4EFB"/>
    <w:rsid w:val="000D0EB3"/>
    <w:rsid w:val="000E786C"/>
    <w:rsid w:val="000F7BFE"/>
    <w:rsid w:val="001577FD"/>
    <w:rsid w:val="00182509"/>
    <w:rsid w:val="00192F42"/>
    <w:rsid w:val="001A4A17"/>
    <w:rsid w:val="001D081B"/>
    <w:rsid w:val="001D30D4"/>
    <w:rsid w:val="0022103D"/>
    <w:rsid w:val="00222D5B"/>
    <w:rsid w:val="0024111A"/>
    <w:rsid w:val="00281BA0"/>
    <w:rsid w:val="002A3A21"/>
    <w:rsid w:val="002C0F9F"/>
    <w:rsid w:val="002D3B7B"/>
    <w:rsid w:val="002D3F20"/>
    <w:rsid w:val="002D4470"/>
    <w:rsid w:val="002D58E0"/>
    <w:rsid w:val="003000F0"/>
    <w:rsid w:val="00307CC7"/>
    <w:rsid w:val="003205A9"/>
    <w:rsid w:val="0032195F"/>
    <w:rsid w:val="00341373"/>
    <w:rsid w:val="003442AC"/>
    <w:rsid w:val="0038213C"/>
    <w:rsid w:val="00383CC4"/>
    <w:rsid w:val="00392960"/>
    <w:rsid w:val="003B7E31"/>
    <w:rsid w:val="003D4696"/>
    <w:rsid w:val="003F59D6"/>
    <w:rsid w:val="0042448F"/>
    <w:rsid w:val="00425E3B"/>
    <w:rsid w:val="00437FD9"/>
    <w:rsid w:val="004425AC"/>
    <w:rsid w:val="00454264"/>
    <w:rsid w:val="0045497F"/>
    <w:rsid w:val="00462F5C"/>
    <w:rsid w:val="004719B6"/>
    <w:rsid w:val="00471CDC"/>
    <w:rsid w:val="004A0ED3"/>
    <w:rsid w:val="004D37E4"/>
    <w:rsid w:val="004D7C14"/>
    <w:rsid w:val="00514FF6"/>
    <w:rsid w:val="005416CC"/>
    <w:rsid w:val="00595A4B"/>
    <w:rsid w:val="005D221E"/>
    <w:rsid w:val="005D30CA"/>
    <w:rsid w:val="005D5AA6"/>
    <w:rsid w:val="005D65B6"/>
    <w:rsid w:val="00612B9D"/>
    <w:rsid w:val="0061316E"/>
    <w:rsid w:val="006222B3"/>
    <w:rsid w:val="006767B3"/>
    <w:rsid w:val="00686E83"/>
    <w:rsid w:val="006905E8"/>
    <w:rsid w:val="0069099E"/>
    <w:rsid w:val="006B04F4"/>
    <w:rsid w:val="006B2316"/>
    <w:rsid w:val="006D6242"/>
    <w:rsid w:val="006E4532"/>
    <w:rsid w:val="006F0F42"/>
    <w:rsid w:val="00741251"/>
    <w:rsid w:val="007670B9"/>
    <w:rsid w:val="007816E3"/>
    <w:rsid w:val="00784C2E"/>
    <w:rsid w:val="00785468"/>
    <w:rsid w:val="0079192D"/>
    <w:rsid w:val="007B4017"/>
    <w:rsid w:val="00811F40"/>
    <w:rsid w:val="00820535"/>
    <w:rsid w:val="008610A1"/>
    <w:rsid w:val="008611F8"/>
    <w:rsid w:val="0087614C"/>
    <w:rsid w:val="008B5BAC"/>
    <w:rsid w:val="008C300A"/>
    <w:rsid w:val="008C5B6F"/>
    <w:rsid w:val="008E5F92"/>
    <w:rsid w:val="008E74B4"/>
    <w:rsid w:val="0092211F"/>
    <w:rsid w:val="009633AC"/>
    <w:rsid w:val="009660ED"/>
    <w:rsid w:val="00971DD7"/>
    <w:rsid w:val="009935D9"/>
    <w:rsid w:val="009E4929"/>
    <w:rsid w:val="009E4E18"/>
    <w:rsid w:val="009E72FA"/>
    <w:rsid w:val="009F2998"/>
    <w:rsid w:val="009F6505"/>
    <w:rsid w:val="00A00571"/>
    <w:rsid w:val="00A05FF8"/>
    <w:rsid w:val="00A25452"/>
    <w:rsid w:val="00A36FD6"/>
    <w:rsid w:val="00A371A8"/>
    <w:rsid w:val="00A6021D"/>
    <w:rsid w:val="00A60508"/>
    <w:rsid w:val="00A62AEF"/>
    <w:rsid w:val="00A720EC"/>
    <w:rsid w:val="00A86EAF"/>
    <w:rsid w:val="00AA62BB"/>
    <w:rsid w:val="00AD25C8"/>
    <w:rsid w:val="00B21DD3"/>
    <w:rsid w:val="00B40BA4"/>
    <w:rsid w:val="00B6379F"/>
    <w:rsid w:val="00B73F55"/>
    <w:rsid w:val="00B747D0"/>
    <w:rsid w:val="00B766FA"/>
    <w:rsid w:val="00BC190C"/>
    <w:rsid w:val="00C02DAA"/>
    <w:rsid w:val="00C4391A"/>
    <w:rsid w:val="00C4535D"/>
    <w:rsid w:val="00C50CD4"/>
    <w:rsid w:val="00C74397"/>
    <w:rsid w:val="00C97BD1"/>
    <w:rsid w:val="00CA13E5"/>
    <w:rsid w:val="00CE2027"/>
    <w:rsid w:val="00CE2765"/>
    <w:rsid w:val="00CF1DC3"/>
    <w:rsid w:val="00D045AC"/>
    <w:rsid w:val="00D44B31"/>
    <w:rsid w:val="00D62BB9"/>
    <w:rsid w:val="00DA55DB"/>
    <w:rsid w:val="00DD04B1"/>
    <w:rsid w:val="00E15E86"/>
    <w:rsid w:val="00E207F8"/>
    <w:rsid w:val="00E3791B"/>
    <w:rsid w:val="00EB65EC"/>
    <w:rsid w:val="00EC4BF2"/>
    <w:rsid w:val="00F06AF5"/>
    <w:rsid w:val="00F2329A"/>
    <w:rsid w:val="00F44B9D"/>
    <w:rsid w:val="00F47BFE"/>
    <w:rsid w:val="00F51FEF"/>
    <w:rsid w:val="00F74ED1"/>
    <w:rsid w:val="00FC6E00"/>
    <w:rsid w:val="00FD3D6D"/>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1C820F3"/>
  <w15:docId w15:val="{3634AFA7-AFFD-457A-9C3A-600515D00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Times New Roman"/>
        <w:sz w:val="18"/>
        <w:szCs w:val="18"/>
        <w:lang w:val="en-GB" w:eastAsia="zh-CN" w:bidi="ar-SA"/>
      </w:rPr>
    </w:rPrDefault>
    <w:pPrDefault/>
  </w:docDefaults>
  <w:latentStyles w:defLockedState="0" w:defUIPriority="99" w:defSemiHidden="0" w:defUnhideWhenUsed="0" w:defQFormat="0" w:count="377">
    <w:lsdException w:name="Normal" w:uiPriority="0" w:qFormat="1"/>
    <w:lsdException w:name="heading 1" w:semiHidden="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4111A"/>
    <w:pPr>
      <w:jc w:val="both"/>
    </w:pPr>
  </w:style>
  <w:style w:type="character" w:default="1" w:styleId="DefaultParagraphFont">
    <w:name w:val="Default Paragraph Font"/>
    <w:uiPriority w:val="1"/>
    <w:semiHidden/>
    <w:unhideWhenUsed/>
    <w:rsid w:val="002A3A2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971DD7"/>
    <w:pPr>
      <w:numPr>
        <w:numId w:val="28"/>
      </w:numPr>
      <w:tabs>
        <w:tab w:val="left" w:pos="1843"/>
        <w:tab w:val="left" w:pos="3119"/>
        <w:tab w:val="left" w:pos="4253"/>
      </w:tabs>
      <w:spacing w:after="240"/>
    </w:pPr>
  </w:style>
  <w:style w:type="paragraph" w:customStyle="1" w:styleId="aDefinition">
    <w:name w:val="(a) Definition"/>
    <w:basedOn w:val="Body"/>
    <w:qFormat/>
    <w:rsid w:val="00811F40"/>
    <w:pPr>
      <w:numPr>
        <w:ilvl w:val="1"/>
      </w:numPr>
      <w:tabs>
        <w:tab w:val="clear" w:pos="1843"/>
        <w:tab w:val="clear" w:pos="3119"/>
        <w:tab w:val="clear" w:pos="4253"/>
      </w:tabs>
    </w:pPr>
  </w:style>
  <w:style w:type="paragraph" w:customStyle="1" w:styleId="iDefinition">
    <w:name w:val="(i) Definition"/>
    <w:basedOn w:val="Body"/>
    <w:qFormat/>
    <w:rsid w:val="00811F40"/>
    <w:pPr>
      <w:numPr>
        <w:ilvl w:val="2"/>
      </w:numPr>
      <w:tabs>
        <w:tab w:val="clear" w:pos="3119"/>
        <w:tab w:val="clear" w:pos="4253"/>
      </w:tabs>
    </w:pPr>
  </w:style>
  <w:style w:type="paragraph" w:customStyle="1" w:styleId="Body1">
    <w:name w:val="Body 1"/>
    <w:basedOn w:val="Body"/>
    <w:qFormat/>
    <w:rsid w:val="006E4532"/>
    <w:pPr>
      <w:tabs>
        <w:tab w:val="clear" w:pos="1843"/>
        <w:tab w:val="clear" w:pos="3119"/>
        <w:tab w:val="clear" w:pos="4253"/>
      </w:tabs>
      <w:ind w:left="851"/>
    </w:pPr>
  </w:style>
  <w:style w:type="paragraph" w:customStyle="1" w:styleId="Background">
    <w:name w:val="Background"/>
    <w:basedOn w:val="Body1"/>
    <w:qFormat/>
    <w:rsid w:val="003D4696"/>
    <w:pPr>
      <w:numPr>
        <w:numId w:val="3"/>
      </w:numPr>
    </w:pPr>
  </w:style>
  <w:style w:type="paragraph" w:customStyle="1" w:styleId="Body2">
    <w:name w:val="Body 2"/>
    <w:basedOn w:val="Body1"/>
    <w:qFormat/>
    <w:rsid w:val="003D4696"/>
  </w:style>
  <w:style w:type="paragraph" w:customStyle="1" w:styleId="Body3">
    <w:name w:val="Body 3"/>
    <w:basedOn w:val="Body2"/>
    <w:qFormat/>
    <w:rsid w:val="003D4696"/>
    <w:pPr>
      <w:ind w:left="1843"/>
    </w:pPr>
  </w:style>
  <w:style w:type="paragraph" w:customStyle="1" w:styleId="Body4">
    <w:name w:val="Body 4"/>
    <w:basedOn w:val="Body3"/>
    <w:qFormat/>
    <w:rsid w:val="003D4696"/>
    <w:pPr>
      <w:ind w:left="3119"/>
    </w:pPr>
  </w:style>
  <w:style w:type="paragraph" w:customStyle="1" w:styleId="Body5">
    <w:name w:val="Body 5"/>
    <w:basedOn w:val="Body3"/>
    <w:qFormat/>
    <w:rsid w:val="003D4696"/>
    <w:pPr>
      <w:ind w:left="3119"/>
    </w:pPr>
  </w:style>
  <w:style w:type="paragraph" w:customStyle="1" w:styleId="Bullet1">
    <w:name w:val="Bullet 1"/>
    <w:basedOn w:val="Body1"/>
    <w:qFormat/>
    <w:rsid w:val="003D4696"/>
    <w:pPr>
      <w:numPr>
        <w:numId w:val="4"/>
      </w:numPr>
    </w:pPr>
  </w:style>
  <w:style w:type="paragraph" w:customStyle="1" w:styleId="Bullet2">
    <w:name w:val="Bullet 2"/>
    <w:basedOn w:val="Body2"/>
    <w:qFormat/>
    <w:rsid w:val="003D4696"/>
    <w:pPr>
      <w:numPr>
        <w:ilvl w:val="1"/>
        <w:numId w:val="4"/>
      </w:numPr>
    </w:pPr>
  </w:style>
  <w:style w:type="paragraph" w:customStyle="1" w:styleId="Bullet3">
    <w:name w:val="Bullet 3"/>
    <w:basedOn w:val="Body3"/>
    <w:qFormat/>
    <w:rsid w:val="003D4696"/>
    <w:pPr>
      <w:numPr>
        <w:ilvl w:val="2"/>
        <w:numId w:val="4"/>
      </w:numPr>
    </w:pPr>
  </w:style>
  <w:style w:type="character" w:customStyle="1" w:styleId="CrossReference">
    <w:name w:val="Cross Reference"/>
    <w:basedOn w:val="DefaultParagraphFont"/>
    <w:qFormat/>
    <w:rsid w:val="003D4696"/>
    <w:rPr>
      <w:b/>
    </w:rPr>
  </w:style>
  <w:style w:type="paragraph" w:styleId="Footer">
    <w:name w:val="footer"/>
    <w:basedOn w:val="Normal"/>
    <w:link w:val="FooterChar"/>
    <w:rsid w:val="00EB65EC"/>
    <w:pPr>
      <w:tabs>
        <w:tab w:val="right" w:pos="9072"/>
      </w:tabs>
    </w:pPr>
    <w:rPr>
      <w:noProof/>
      <w:sz w:val="14"/>
    </w:rPr>
  </w:style>
  <w:style w:type="character" w:styleId="FootnoteReference">
    <w:name w:val="footnote reference"/>
    <w:basedOn w:val="DefaultParagraphFont"/>
    <w:semiHidden/>
    <w:rsid w:val="00E15E86"/>
    <w:rPr>
      <w:rFonts w:ascii="Tahoma" w:hAnsi="Tahoma"/>
      <w:b/>
      <w:color w:val="auto"/>
      <w:sz w:val="20"/>
      <w:u w:val="none"/>
      <w:vertAlign w:val="superscript"/>
    </w:rPr>
  </w:style>
  <w:style w:type="paragraph" w:styleId="FootnoteText">
    <w:name w:val="footnote text"/>
    <w:basedOn w:val="Normal"/>
    <w:link w:val="FootnoteTextChar"/>
    <w:semiHidden/>
    <w:rsid w:val="00E15E86"/>
    <w:pPr>
      <w:tabs>
        <w:tab w:val="left" w:pos="851"/>
      </w:tabs>
      <w:spacing w:after="60"/>
      <w:ind w:left="851" w:hanging="851"/>
    </w:pPr>
    <w:rPr>
      <w:rFonts w:ascii="Tahoma" w:hAnsi="Tahoma"/>
      <w:sz w:val="16"/>
    </w:rPr>
  </w:style>
  <w:style w:type="paragraph" w:styleId="Header">
    <w:name w:val="header"/>
    <w:basedOn w:val="Normal"/>
    <w:link w:val="HeaderChar"/>
    <w:rsid w:val="00E15E86"/>
    <w:pPr>
      <w:tabs>
        <w:tab w:val="center" w:pos="4536"/>
        <w:tab w:val="right" w:pos="9072"/>
      </w:tabs>
    </w:pPr>
    <w:rPr>
      <w:noProof/>
      <w:sz w:val="14"/>
    </w:rPr>
  </w:style>
  <w:style w:type="paragraph" w:customStyle="1" w:styleId="Level1">
    <w:name w:val="Level 1"/>
    <w:basedOn w:val="Body1"/>
    <w:qFormat/>
    <w:rsid w:val="00E15E86"/>
    <w:pPr>
      <w:numPr>
        <w:numId w:val="16"/>
      </w:numPr>
      <w:outlineLvl w:val="0"/>
    </w:pPr>
  </w:style>
  <w:style w:type="character" w:customStyle="1" w:styleId="Level1asHeadingtext">
    <w:name w:val="Level 1 as Heading (text)"/>
    <w:basedOn w:val="DefaultParagraphFont"/>
    <w:rsid w:val="00E15E86"/>
    <w:rPr>
      <w:b/>
    </w:rPr>
  </w:style>
  <w:style w:type="paragraph" w:customStyle="1" w:styleId="Level2">
    <w:name w:val="Level 2"/>
    <w:basedOn w:val="Body2"/>
    <w:qFormat/>
    <w:rsid w:val="00E15E86"/>
    <w:pPr>
      <w:numPr>
        <w:ilvl w:val="1"/>
        <w:numId w:val="16"/>
      </w:numPr>
      <w:outlineLvl w:val="1"/>
    </w:pPr>
  </w:style>
  <w:style w:type="character" w:customStyle="1" w:styleId="Level2asHeadingtext">
    <w:name w:val="Level 2 as Heading (text)"/>
    <w:basedOn w:val="DefaultParagraphFont"/>
    <w:rsid w:val="00E15E86"/>
    <w:rPr>
      <w:b/>
    </w:rPr>
  </w:style>
  <w:style w:type="paragraph" w:customStyle="1" w:styleId="Level3">
    <w:name w:val="Level 3"/>
    <w:basedOn w:val="Body3"/>
    <w:qFormat/>
    <w:rsid w:val="00E15E86"/>
    <w:pPr>
      <w:numPr>
        <w:ilvl w:val="2"/>
        <w:numId w:val="16"/>
      </w:numPr>
      <w:outlineLvl w:val="2"/>
    </w:pPr>
  </w:style>
  <w:style w:type="character" w:customStyle="1" w:styleId="Level3asHeadingtext">
    <w:name w:val="Level 3 as Heading (text)"/>
    <w:basedOn w:val="DefaultParagraphFont"/>
    <w:rsid w:val="00E15E86"/>
    <w:rPr>
      <w:b/>
    </w:rPr>
  </w:style>
  <w:style w:type="paragraph" w:customStyle="1" w:styleId="Level4">
    <w:name w:val="Level 4"/>
    <w:basedOn w:val="Body4"/>
    <w:qFormat/>
    <w:rsid w:val="00E15E86"/>
    <w:pPr>
      <w:numPr>
        <w:ilvl w:val="3"/>
        <w:numId w:val="16"/>
      </w:numPr>
      <w:outlineLvl w:val="3"/>
    </w:pPr>
  </w:style>
  <w:style w:type="paragraph" w:customStyle="1" w:styleId="Level5">
    <w:name w:val="Level 5"/>
    <w:basedOn w:val="Body5"/>
    <w:qFormat/>
    <w:rsid w:val="00E15E86"/>
    <w:pPr>
      <w:numPr>
        <w:ilvl w:val="4"/>
        <w:numId w:val="16"/>
      </w:numPr>
      <w:outlineLvl w:val="4"/>
    </w:pPr>
  </w:style>
  <w:style w:type="character" w:styleId="PageNumber">
    <w:name w:val="page number"/>
    <w:basedOn w:val="DefaultParagraphFont"/>
    <w:semiHidden/>
    <w:rsid w:val="00EB65EC"/>
    <w:rPr>
      <w:sz w:val="14"/>
    </w:rPr>
  </w:style>
  <w:style w:type="paragraph" w:customStyle="1" w:styleId="Parties">
    <w:name w:val="Parties"/>
    <w:basedOn w:val="Body1"/>
    <w:qFormat/>
    <w:rsid w:val="00E15E86"/>
    <w:pPr>
      <w:numPr>
        <w:numId w:val="18"/>
      </w:numPr>
    </w:pPr>
  </w:style>
  <w:style w:type="paragraph" w:customStyle="1" w:styleId="Schedule">
    <w:name w:val="Schedule"/>
    <w:basedOn w:val="Normal"/>
    <w:semiHidden/>
    <w:rsid w:val="0024111A"/>
    <w:pPr>
      <w:keepNext/>
      <w:numPr>
        <w:numId w:val="19"/>
      </w:numPr>
      <w:spacing w:after="240"/>
      <w:ind w:hanging="284"/>
      <w:jc w:val="center"/>
    </w:pPr>
    <w:rPr>
      <w:b/>
      <w:caps/>
      <w:sz w:val="24"/>
    </w:rPr>
  </w:style>
  <w:style w:type="paragraph" w:customStyle="1" w:styleId="ScheduleTitle">
    <w:name w:val="Schedule Title"/>
    <w:basedOn w:val="Body"/>
    <w:qFormat/>
    <w:rsid w:val="00E15E86"/>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8E5F92"/>
    <w:pPr>
      <w:numPr>
        <w:numId w:val="27"/>
      </w:numPr>
      <w:tabs>
        <w:tab w:val="clear" w:pos="3119"/>
        <w:tab w:val="clear" w:pos="4253"/>
        <w:tab w:val="left" w:pos="1843"/>
      </w:tabs>
    </w:pPr>
  </w:style>
  <w:style w:type="paragraph" w:customStyle="1" w:styleId="Sideheading">
    <w:name w:val="Sideheading"/>
    <w:basedOn w:val="Body"/>
    <w:qFormat/>
    <w:rsid w:val="00E15E86"/>
    <w:pPr>
      <w:tabs>
        <w:tab w:val="clear" w:pos="1843"/>
        <w:tab w:val="clear" w:pos="3119"/>
        <w:tab w:val="clear" w:pos="4253"/>
      </w:tabs>
    </w:pPr>
    <w:rPr>
      <w:b/>
      <w:caps/>
    </w:rPr>
  </w:style>
  <w:style w:type="paragraph" w:customStyle="1" w:styleId="iBankingDefinition">
    <w:name w:val="(i) Banking Definition"/>
    <w:basedOn w:val="aBankingDefinition"/>
    <w:qFormat/>
    <w:rsid w:val="006E4532"/>
    <w:pPr>
      <w:numPr>
        <w:ilvl w:val="1"/>
      </w:numPr>
    </w:pPr>
  </w:style>
  <w:style w:type="paragraph" w:styleId="TOC1">
    <w:name w:val="toc 1"/>
    <w:basedOn w:val="Body"/>
    <w:next w:val="Normal"/>
    <w:uiPriority w:val="39"/>
    <w:rsid w:val="006B2316"/>
    <w:pPr>
      <w:numPr>
        <w:numId w:val="0"/>
      </w:numPr>
      <w:tabs>
        <w:tab w:val="clear" w:pos="1843"/>
        <w:tab w:val="clear" w:pos="3119"/>
        <w:tab w:val="clear" w:pos="4253"/>
        <w:tab w:val="right" w:leader="dot" w:pos="9066"/>
      </w:tabs>
      <w:spacing w:after="60"/>
      <w:ind w:left="851" w:right="851" w:hanging="851"/>
    </w:pPr>
    <w:rPr>
      <w:caps/>
      <w:noProof/>
    </w:rPr>
  </w:style>
  <w:style w:type="paragraph" w:styleId="TOC2">
    <w:name w:val="toc 2"/>
    <w:basedOn w:val="TOC1"/>
    <w:next w:val="Normal"/>
    <w:rsid w:val="006B2316"/>
    <w:pPr>
      <w:tabs>
        <w:tab w:val="left" w:pos="1680"/>
      </w:tabs>
      <w:ind w:left="1679" w:hanging="828"/>
    </w:pPr>
    <w:rPr>
      <w:caps w:val="0"/>
    </w:rPr>
  </w:style>
  <w:style w:type="paragraph" w:styleId="TOC3">
    <w:name w:val="toc 3"/>
    <w:basedOn w:val="TOC1"/>
    <w:next w:val="Normal"/>
    <w:rsid w:val="006B2316"/>
    <w:rPr>
      <w:caps w:val="0"/>
    </w:rPr>
  </w:style>
  <w:style w:type="paragraph" w:styleId="TOC4">
    <w:name w:val="toc 4"/>
    <w:basedOn w:val="TOC1"/>
    <w:next w:val="Normal"/>
    <w:rsid w:val="006B2316"/>
    <w:pPr>
      <w:keepNext/>
    </w:pPr>
    <w:rPr>
      <w:b/>
      <w:caps w:val="0"/>
    </w:rPr>
  </w:style>
  <w:style w:type="paragraph" w:styleId="TOC5">
    <w:name w:val="toc 5"/>
    <w:basedOn w:val="TOC1"/>
    <w:next w:val="Normal"/>
    <w:semiHidden/>
    <w:rsid w:val="006B2316"/>
    <w:pPr>
      <w:ind w:firstLine="0"/>
    </w:pPr>
    <w:rPr>
      <w:caps w:val="0"/>
    </w:rPr>
  </w:style>
  <w:style w:type="paragraph" w:styleId="TOC6">
    <w:name w:val="toc 6"/>
    <w:basedOn w:val="TOC1"/>
    <w:next w:val="Normal"/>
    <w:semiHidden/>
    <w:rsid w:val="006B2316"/>
    <w:pPr>
      <w:ind w:left="2835" w:hanging="1134"/>
    </w:pPr>
    <w:rPr>
      <w:caps w:val="0"/>
    </w:rPr>
  </w:style>
  <w:style w:type="paragraph" w:customStyle="1" w:styleId="FootnoteTextContinuation">
    <w:name w:val="Footnote Text Continuation"/>
    <w:basedOn w:val="FootnoteText"/>
    <w:rsid w:val="00E15E86"/>
    <w:pPr>
      <w:ind w:firstLine="0"/>
    </w:pPr>
  </w:style>
  <w:style w:type="paragraph" w:customStyle="1" w:styleId="Part">
    <w:name w:val="Part"/>
    <w:basedOn w:val="Body"/>
    <w:qFormat/>
    <w:rsid w:val="00E15E86"/>
    <w:pPr>
      <w:numPr>
        <w:numId w:val="17"/>
      </w:numPr>
      <w:tabs>
        <w:tab w:val="clear" w:pos="1843"/>
        <w:tab w:val="clear" w:pos="3119"/>
        <w:tab w:val="clear" w:pos="4253"/>
      </w:tabs>
    </w:pPr>
    <w:rPr>
      <w:b/>
    </w:rPr>
  </w:style>
  <w:style w:type="paragraph" w:customStyle="1" w:styleId="abcdDefinition">
    <w:name w:val="(a) (b) (c) (d) Definition"/>
    <w:basedOn w:val="aDefinition"/>
    <w:rsid w:val="003D4696"/>
    <w:pPr>
      <w:numPr>
        <w:ilvl w:val="0"/>
        <w:numId w:val="1"/>
      </w:numPr>
      <w:tabs>
        <w:tab w:val="left" w:pos="851"/>
      </w:tabs>
    </w:pPr>
  </w:style>
  <w:style w:type="paragraph" w:customStyle="1" w:styleId="Contentheading">
    <w:name w:val="Content heading"/>
    <w:basedOn w:val="Normal"/>
    <w:next w:val="Body"/>
    <w:rsid w:val="006B2316"/>
    <w:pPr>
      <w:pageBreakBefore/>
      <w:framePr w:w="9072" w:vSpace="142" w:wrap="notBeside" w:vAnchor="text" w:hAnchor="text" w:y="7"/>
      <w:pBdr>
        <w:bottom w:val="single" w:sz="4" w:space="1" w:color="auto"/>
      </w:pBdr>
      <w:spacing w:after="2200"/>
    </w:pPr>
    <w:rPr>
      <w:sz w:val="40"/>
      <w:szCs w:val="40"/>
    </w:rPr>
  </w:style>
  <w:style w:type="paragraph" w:customStyle="1" w:styleId="Contentpage">
    <w:name w:val="Content page"/>
    <w:basedOn w:val="Body"/>
    <w:rsid w:val="006B2316"/>
    <w:pPr>
      <w:tabs>
        <w:tab w:val="clear" w:pos="1843"/>
        <w:tab w:val="clear" w:pos="3119"/>
        <w:tab w:val="clear" w:pos="4253"/>
        <w:tab w:val="right" w:pos="9072"/>
      </w:tabs>
    </w:pPr>
    <w:rPr>
      <w:b/>
    </w:rPr>
  </w:style>
  <w:style w:type="character" w:customStyle="1" w:styleId="FooterChar">
    <w:name w:val="Footer Char"/>
    <w:basedOn w:val="DefaultParagraphFont"/>
    <w:link w:val="Footer"/>
    <w:rsid w:val="00EB65EC"/>
    <w:rPr>
      <w:noProof/>
      <w:sz w:val="14"/>
    </w:rPr>
  </w:style>
  <w:style w:type="character" w:customStyle="1" w:styleId="FootnoteTextChar">
    <w:name w:val="Footnote Text Char"/>
    <w:basedOn w:val="DefaultParagraphFont"/>
    <w:link w:val="FootnoteText"/>
    <w:semiHidden/>
    <w:rsid w:val="00E15E86"/>
    <w:rPr>
      <w:rFonts w:ascii="Tahoma" w:hAnsi="Tahoma"/>
      <w:sz w:val="16"/>
    </w:rPr>
  </w:style>
  <w:style w:type="character" w:customStyle="1" w:styleId="HeaderChar">
    <w:name w:val="Header Char"/>
    <w:basedOn w:val="DefaultParagraphFont"/>
    <w:link w:val="Header"/>
    <w:rsid w:val="00E15E86"/>
    <w:rPr>
      <w:noProof/>
      <w:sz w:val="14"/>
    </w:rPr>
  </w:style>
  <w:style w:type="paragraph" w:customStyle="1" w:styleId="ExtraInfo">
    <w:name w:val="ExtraInfo"/>
    <w:basedOn w:val="Normal"/>
    <w:rsid w:val="00E15E86"/>
    <w:pPr>
      <w:framePr w:w="2206" w:h="919" w:hSpace="181" w:wrap="around" w:vAnchor="page" w:hAnchor="page" w:x="9385" w:y="211"/>
      <w:shd w:val="clear" w:color="auto" w:fill="FFFFFF"/>
    </w:pPr>
    <w:rPr>
      <w:sz w:val="14"/>
      <w:szCs w:val="14"/>
    </w:rPr>
  </w:style>
  <w:style w:type="paragraph" w:styleId="ListParagraph">
    <w:name w:val="List Paragraph"/>
    <w:basedOn w:val="Normal"/>
    <w:uiPriority w:val="34"/>
    <w:rsid w:val="00E15E86"/>
    <w:pPr>
      <w:ind w:left="720"/>
      <w:contextualSpacing/>
    </w:pPr>
  </w:style>
  <w:style w:type="paragraph" w:styleId="NormalWeb">
    <w:name w:val="Normal (Web)"/>
    <w:basedOn w:val="Normal"/>
    <w:uiPriority w:val="99"/>
    <w:unhideWhenUsed/>
    <w:rsid w:val="0032195F"/>
    <w:pPr>
      <w:spacing w:before="100" w:beforeAutospacing="1" w:after="100" w:afterAutospacing="1"/>
      <w:jc w:val="left"/>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223922">
      <w:bodyDiv w:val="1"/>
      <w:marLeft w:val="0"/>
      <w:marRight w:val="0"/>
      <w:marTop w:val="0"/>
      <w:marBottom w:val="0"/>
      <w:divBdr>
        <w:top w:val="none" w:sz="0" w:space="0" w:color="auto"/>
        <w:left w:val="none" w:sz="0" w:space="0" w:color="auto"/>
        <w:bottom w:val="none" w:sz="0" w:space="0" w:color="auto"/>
        <w:right w:val="none" w:sz="0" w:space="0" w:color="auto"/>
      </w:divBdr>
      <w:divsChild>
        <w:div w:id="142545075">
          <w:marLeft w:val="1200"/>
          <w:marRight w:val="0"/>
          <w:marTop w:val="0"/>
          <w:marBottom w:val="0"/>
          <w:divBdr>
            <w:top w:val="none" w:sz="0" w:space="0" w:color="auto"/>
            <w:left w:val="none" w:sz="0" w:space="0" w:color="auto"/>
            <w:bottom w:val="none" w:sz="0" w:space="0" w:color="auto"/>
            <w:right w:val="none" w:sz="0" w:space="0" w:color="auto"/>
          </w:divBdr>
          <w:divsChild>
            <w:div w:id="1837529413">
              <w:marLeft w:val="0"/>
              <w:marRight w:val="0"/>
              <w:marTop w:val="0"/>
              <w:marBottom w:val="0"/>
              <w:divBdr>
                <w:top w:val="none" w:sz="0" w:space="0" w:color="auto"/>
                <w:left w:val="none" w:sz="0" w:space="0" w:color="auto"/>
                <w:bottom w:val="none" w:sz="0" w:space="0" w:color="auto"/>
                <w:right w:val="none" w:sz="0" w:space="0" w:color="auto"/>
              </w:divBdr>
              <w:divsChild>
                <w:div w:id="332339802">
                  <w:marLeft w:val="0"/>
                  <w:marRight w:val="0"/>
                  <w:marTop w:val="0"/>
                  <w:marBottom w:val="0"/>
                  <w:divBdr>
                    <w:top w:val="single" w:sz="2" w:space="0" w:color="000000"/>
                    <w:left w:val="single" w:sz="6" w:space="0" w:color="000000"/>
                    <w:bottom w:val="single" w:sz="6" w:space="0" w:color="000000"/>
                    <w:right w:val="single" w:sz="6" w:space="0" w:color="000000"/>
                  </w:divBdr>
                  <w:divsChild>
                    <w:div w:id="1873766658">
                      <w:marLeft w:val="0"/>
                      <w:marRight w:val="0"/>
                      <w:marTop w:val="0"/>
                      <w:marBottom w:val="0"/>
                      <w:divBdr>
                        <w:top w:val="none" w:sz="0" w:space="0" w:color="auto"/>
                        <w:left w:val="none" w:sz="0" w:space="0" w:color="auto"/>
                        <w:bottom w:val="single" w:sz="6" w:space="0" w:color="000000"/>
                        <w:right w:val="none" w:sz="0" w:space="0" w:color="auto"/>
                      </w:divBdr>
                      <w:divsChild>
                        <w:div w:id="274141633">
                          <w:marLeft w:val="0"/>
                          <w:marRight w:val="0"/>
                          <w:marTop w:val="0"/>
                          <w:marBottom w:val="0"/>
                          <w:divBdr>
                            <w:top w:val="none" w:sz="0" w:space="0" w:color="auto"/>
                            <w:left w:val="none" w:sz="0" w:space="0" w:color="auto"/>
                            <w:bottom w:val="none" w:sz="0" w:space="0" w:color="auto"/>
                            <w:right w:val="none" w:sz="0" w:space="0" w:color="auto"/>
                          </w:divBdr>
                        </w:div>
                        <w:div w:id="755248868">
                          <w:marLeft w:val="0"/>
                          <w:marRight w:val="0"/>
                          <w:marTop w:val="0"/>
                          <w:marBottom w:val="0"/>
                          <w:divBdr>
                            <w:top w:val="none" w:sz="0" w:space="0" w:color="auto"/>
                            <w:left w:val="none" w:sz="0" w:space="0" w:color="auto"/>
                            <w:bottom w:val="none" w:sz="0" w:space="0" w:color="auto"/>
                            <w:right w:val="none" w:sz="0" w:space="0" w:color="auto"/>
                          </w:divBdr>
                        </w:div>
                      </w:divsChild>
                    </w:div>
                    <w:div w:id="2022468680">
                      <w:marLeft w:val="0"/>
                      <w:marRight w:val="0"/>
                      <w:marTop w:val="0"/>
                      <w:marBottom w:val="0"/>
                      <w:divBdr>
                        <w:top w:val="none" w:sz="0" w:space="0" w:color="auto"/>
                        <w:left w:val="none" w:sz="0" w:space="0" w:color="auto"/>
                        <w:bottom w:val="single" w:sz="6" w:space="0" w:color="000000"/>
                        <w:right w:val="none" w:sz="0" w:space="0" w:color="auto"/>
                      </w:divBdr>
                      <w:divsChild>
                        <w:div w:id="200629541">
                          <w:marLeft w:val="0"/>
                          <w:marRight w:val="0"/>
                          <w:marTop w:val="0"/>
                          <w:marBottom w:val="0"/>
                          <w:divBdr>
                            <w:top w:val="none" w:sz="0" w:space="0" w:color="auto"/>
                            <w:left w:val="none" w:sz="0" w:space="0" w:color="auto"/>
                            <w:bottom w:val="none" w:sz="0" w:space="0" w:color="auto"/>
                            <w:right w:val="none" w:sz="0" w:space="0" w:color="auto"/>
                          </w:divBdr>
                        </w:div>
                        <w:div w:id="1888451462">
                          <w:marLeft w:val="0"/>
                          <w:marRight w:val="0"/>
                          <w:marTop w:val="0"/>
                          <w:marBottom w:val="0"/>
                          <w:divBdr>
                            <w:top w:val="none" w:sz="0" w:space="0" w:color="auto"/>
                            <w:left w:val="none" w:sz="0" w:space="0" w:color="auto"/>
                            <w:bottom w:val="none" w:sz="0" w:space="0" w:color="auto"/>
                            <w:right w:val="none" w:sz="0" w:space="0" w:color="auto"/>
                          </w:divBdr>
                        </w:div>
                      </w:divsChild>
                    </w:div>
                    <w:div w:id="1761413751">
                      <w:marLeft w:val="0"/>
                      <w:marRight w:val="0"/>
                      <w:marTop w:val="0"/>
                      <w:marBottom w:val="0"/>
                      <w:divBdr>
                        <w:top w:val="none" w:sz="0" w:space="0" w:color="auto"/>
                        <w:left w:val="none" w:sz="0" w:space="0" w:color="auto"/>
                        <w:bottom w:val="single" w:sz="6" w:space="0" w:color="000000"/>
                        <w:right w:val="none" w:sz="0" w:space="0" w:color="auto"/>
                      </w:divBdr>
                      <w:divsChild>
                        <w:div w:id="1010138117">
                          <w:marLeft w:val="0"/>
                          <w:marRight w:val="0"/>
                          <w:marTop w:val="0"/>
                          <w:marBottom w:val="0"/>
                          <w:divBdr>
                            <w:top w:val="none" w:sz="0" w:space="0" w:color="auto"/>
                            <w:left w:val="none" w:sz="0" w:space="0" w:color="auto"/>
                            <w:bottom w:val="none" w:sz="0" w:space="0" w:color="auto"/>
                            <w:right w:val="none" w:sz="0" w:space="0" w:color="auto"/>
                          </w:divBdr>
                        </w:div>
                        <w:div w:id="17465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309986">
      <w:bodyDiv w:val="1"/>
      <w:marLeft w:val="0"/>
      <w:marRight w:val="0"/>
      <w:marTop w:val="0"/>
      <w:marBottom w:val="0"/>
      <w:divBdr>
        <w:top w:val="none" w:sz="0" w:space="0" w:color="auto"/>
        <w:left w:val="none" w:sz="0" w:space="0" w:color="auto"/>
        <w:bottom w:val="none" w:sz="0" w:space="0" w:color="auto"/>
        <w:right w:val="none" w:sz="0" w:space="0" w:color="auto"/>
      </w:divBdr>
      <w:divsChild>
        <w:div w:id="440957872">
          <w:marLeft w:val="0"/>
          <w:marRight w:val="0"/>
          <w:marTop w:val="100"/>
          <w:marBottom w:val="100"/>
          <w:divBdr>
            <w:top w:val="none" w:sz="0" w:space="0" w:color="auto"/>
            <w:left w:val="none" w:sz="0" w:space="0" w:color="auto"/>
            <w:bottom w:val="none" w:sz="0" w:space="0" w:color="auto"/>
            <w:right w:val="none" w:sz="0" w:space="0" w:color="auto"/>
          </w:divBdr>
          <w:divsChild>
            <w:div w:id="392503432">
              <w:marLeft w:val="1710"/>
              <w:marRight w:val="0"/>
              <w:marTop w:val="100"/>
              <w:marBottom w:val="100"/>
              <w:divBdr>
                <w:top w:val="none" w:sz="0" w:space="0" w:color="auto"/>
                <w:left w:val="none" w:sz="0" w:space="0" w:color="auto"/>
                <w:bottom w:val="none" w:sz="0" w:space="0" w:color="auto"/>
                <w:right w:val="none" w:sz="0" w:space="0" w:color="auto"/>
              </w:divBdr>
              <w:divsChild>
                <w:div w:id="679359619">
                  <w:marLeft w:val="0"/>
                  <w:marRight w:val="0"/>
                  <w:marTop w:val="0"/>
                  <w:marBottom w:val="0"/>
                  <w:divBdr>
                    <w:top w:val="none" w:sz="0" w:space="0" w:color="auto"/>
                    <w:left w:val="none" w:sz="0" w:space="0" w:color="auto"/>
                    <w:bottom w:val="none" w:sz="0" w:space="0" w:color="auto"/>
                    <w:right w:val="none" w:sz="0" w:space="0" w:color="auto"/>
                  </w:divBdr>
                  <w:divsChild>
                    <w:div w:id="1968395558">
                      <w:marLeft w:val="0"/>
                      <w:marRight w:val="0"/>
                      <w:marTop w:val="0"/>
                      <w:marBottom w:val="0"/>
                      <w:divBdr>
                        <w:top w:val="none" w:sz="0" w:space="0" w:color="auto"/>
                        <w:left w:val="none" w:sz="0" w:space="0" w:color="auto"/>
                        <w:bottom w:val="none" w:sz="0" w:space="0" w:color="auto"/>
                        <w:right w:val="none" w:sz="0" w:space="0" w:color="auto"/>
                      </w:divBdr>
                      <w:divsChild>
                        <w:div w:id="1308894627">
                          <w:marLeft w:val="0"/>
                          <w:marRight w:val="0"/>
                          <w:marTop w:val="0"/>
                          <w:marBottom w:val="0"/>
                          <w:divBdr>
                            <w:top w:val="none" w:sz="0" w:space="0" w:color="auto"/>
                            <w:left w:val="none" w:sz="0" w:space="0" w:color="auto"/>
                            <w:bottom w:val="none" w:sz="0" w:space="0" w:color="auto"/>
                            <w:right w:val="none" w:sz="0" w:space="0" w:color="auto"/>
                          </w:divBdr>
                          <w:divsChild>
                            <w:div w:id="69376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House%20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 Styles</Template>
  <TotalTime>0</TotalTime>
  <Pages>2</Pages>
  <Words>678</Words>
  <Characters>3744</Characters>
  <Application>Microsoft Office Word</Application>
  <DocSecurity>0</DocSecurity>
  <Lines>85</Lines>
  <Paragraphs>35</Paragraphs>
  <ScaleCrop>false</ScaleCrop>
  <HeadingPairs>
    <vt:vector size="2" baseType="variant">
      <vt:variant>
        <vt:lpstr>Title</vt:lpstr>
      </vt:variant>
      <vt:variant>
        <vt:i4>1</vt:i4>
      </vt:variant>
    </vt:vector>
  </HeadingPairs>
  <TitlesOfParts>
    <vt:vector size="1" baseType="lpstr">
      <vt:lpstr>IPS_1B\1461293\1</vt:lpstr>
    </vt:vector>
  </TitlesOfParts>
  <Company>Eversheds</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IPS_1B\1461293\1</dc:title>
  <dc:subject/>
  <dc:creator>LASHMANJ</dc:creator>
  <cp:keywords/>
  <cp:lastModifiedBy>Eversheds Sutherland</cp:lastModifiedBy>
  <cp:revision>4</cp:revision>
  <cp:lastPrinted>2002-05-29T13:42:00Z</cp:lastPrinted>
  <dcterms:created xsi:type="dcterms:W3CDTF">2021-01-08T13:09:00Z</dcterms:created>
  <dcterms:modified xsi:type="dcterms:W3CDTF">2021-01-08T13:10:00Z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082294</vt:lpwstr>
  </property>
  <property fmtid="{D5CDD505-2E9C-101B-9397-08002B2CF9AE}" pid="3" name="MatterID">
    <vt:lpwstr>010256</vt:lpwstr>
  </property>
  <property fmtid="{D5CDD505-2E9C-101B-9397-08002B2CF9AE}" pid="4" name="DocType">
    <vt:lpwstr>DOC</vt:lpwstr>
  </property>
</Properties>
</file>