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541" w:rsidRPr="004C4222" w:rsidRDefault="00FC4319" w:rsidP="004C4222">
      <w:pPr>
        <w:spacing w:after="100" w:afterAutospacing="1"/>
        <w:jc w:val="center"/>
        <w:outlineLvl w:val="1"/>
        <w:rPr>
          <w:color w:val="000000" w:themeColor="text1"/>
          <w:kern w:val="36"/>
          <w:sz w:val="40"/>
          <w:szCs w:val="44"/>
          <w:lang w:val="en" w:eastAsia="en-GB"/>
        </w:rPr>
      </w:pPr>
      <w:r w:rsidRPr="004C4222">
        <w:rPr>
          <w:rFonts w:cs="Arial"/>
          <w:b/>
          <w:noProof/>
          <w:color w:val="000000" w:themeColor="text1"/>
          <w:kern w:val="36"/>
          <w:sz w:val="20"/>
          <w:szCs w:val="20"/>
          <w:u w:val="single"/>
          <w:lang w:eastAsia="en-GB"/>
        </w:rPr>
        <w:drawing>
          <wp:anchor distT="0" distB="0" distL="114300" distR="114300" simplePos="0" relativeHeight="251659264" behindDoc="1" locked="0" layoutInCell="0" allowOverlap="1" wp14:anchorId="14A4D9DF" wp14:editId="13470B2B">
            <wp:simplePos x="0" y="0"/>
            <wp:positionH relativeFrom="page">
              <wp:posOffset>0</wp:posOffset>
            </wp:positionH>
            <wp:positionV relativeFrom="page">
              <wp:posOffset>0</wp:posOffset>
            </wp:positionV>
            <wp:extent cx="971550" cy="2335530"/>
            <wp:effectExtent l="0" t="0" r="0" b="0"/>
            <wp:wrapNone/>
            <wp:docPr id="1" name="Picture 1" descr="Eversheds_Sutherland Primary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versheds_Sutherland Primary rgb"/>
                    <pic:cNvPicPr>
                      <a:picLocks noChangeAspect="1" noChangeArrowheads="1"/>
                    </pic:cNvPicPr>
                  </pic:nvPicPr>
                  <pic:blipFill>
                    <a:blip r:embed="rId8" cstate="print">
                      <a:extLst>
                        <a:ext uri="{28A0092B-C50C-407E-A947-70E740481C1C}">
                          <a14:useLocalDpi xmlns:a14="http://schemas.microsoft.com/office/drawing/2010/main" val="0"/>
                        </a:ext>
                      </a:extLst>
                    </a:blip>
                    <a:srcRect l="-63853" t="-15216" r="-55363" b="-12500"/>
                    <a:stretch>
                      <a:fillRect/>
                    </a:stretch>
                  </pic:blipFill>
                  <pic:spPr bwMode="auto">
                    <a:xfrm>
                      <a:off x="0" y="0"/>
                      <a:ext cx="971550" cy="2335530"/>
                    </a:xfrm>
                    <a:prstGeom prst="rect">
                      <a:avLst/>
                    </a:prstGeom>
                    <a:noFill/>
                  </pic:spPr>
                </pic:pic>
              </a:graphicData>
            </a:graphic>
            <wp14:sizeRelH relativeFrom="page">
              <wp14:pctWidth>0</wp14:pctWidth>
            </wp14:sizeRelH>
            <wp14:sizeRelV relativeFrom="page">
              <wp14:pctHeight>0</wp14:pctHeight>
            </wp14:sizeRelV>
          </wp:anchor>
        </w:drawing>
      </w:r>
      <w:r w:rsidR="004C4222" w:rsidRPr="004C4222">
        <w:rPr>
          <w:color w:val="000000" w:themeColor="text1"/>
          <w:kern w:val="36"/>
          <w:sz w:val="40"/>
          <w:szCs w:val="44"/>
          <w:lang w:val="en" w:eastAsia="en-GB"/>
        </w:rPr>
        <w:t>NQ/</w:t>
      </w:r>
      <w:r w:rsidR="00787541" w:rsidRPr="004C4222">
        <w:rPr>
          <w:color w:val="000000" w:themeColor="text1"/>
          <w:kern w:val="36"/>
          <w:sz w:val="40"/>
          <w:szCs w:val="44"/>
          <w:lang w:val="en" w:eastAsia="en-GB"/>
        </w:rPr>
        <w:t>Associate in Construction (Non-Contentious)</w:t>
      </w:r>
    </w:p>
    <w:p w:rsidR="00787541" w:rsidRPr="004C4222" w:rsidRDefault="00787541" w:rsidP="00787541">
      <w:pPr>
        <w:jc w:val="left"/>
        <w:rPr>
          <w:b/>
          <w:bCs/>
          <w:szCs w:val="20"/>
          <w:lang w:val="en" w:eastAsia="en-GB"/>
        </w:rPr>
      </w:pPr>
      <w:r w:rsidRPr="004C4222">
        <w:rPr>
          <w:b/>
          <w:bCs/>
          <w:szCs w:val="20"/>
          <w:lang w:val="en" w:eastAsia="en-GB"/>
        </w:rPr>
        <w:t>Practice group/Global Operations team:</w:t>
      </w:r>
      <w:r w:rsidR="004C4222" w:rsidRPr="004C4222">
        <w:rPr>
          <w:b/>
          <w:bCs/>
          <w:szCs w:val="20"/>
          <w:lang w:val="en" w:eastAsia="en-GB"/>
        </w:rPr>
        <w:t xml:space="preserve"> </w:t>
      </w:r>
      <w:r w:rsidR="004C4222" w:rsidRPr="004C4222">
        <w:rPr>
          <w:szCs w:val="20"/>
          <w:lang w:val="en" w:eastAsia="en-GB"/>
        </w:rPr>
        <w:t>L</w:t>
      </w:r>
      <w:r w:rsidRPr="004C4222">
        <w:rPr>
          <w:szCs w:val="20"/>
          <w:lang w:val="en" w:eastAsia="en-GB"/>
        </w:rPr>
        <w:t>itigation &amp; Dispute Mgmt</w:t>
      </w:r>
    </w:p>
    <w:p w:rsidR="00787541" w:rsidRPr="004C4222" w:rsidRDefault="00787541" w:rsidP="00787541">
      <w:pPr>
        <w:jc w:val="left"/>
        <w:rPr>
          <w:b/>
          <w:bCs/>
          <w:szCs w:val="20"/>
          <w:lang w:val="en" w:eastAsia="en-GB"/>
        </w:rPr>
      </w:pPr>
      <w:r w:rsidRPr="004C4222">
        <w:rPr>
          <w:b/>
          <w:bCs/>
          <w:szCs w:val="20"/>
          <w:lang w:val="en" w:eastAsia="en-GB"/>
        </w:rPr>
        <w:t>Type of Vacancy:</w:t>
      </w:r>
      <w:r w:rsidR="004C4222" w:rsidRPr="004C4222">
        <w:rPr>
          <w:b/>
          <w:bCs/>
          <w:szCs w:val="20"/>
          <w:lang w:val="en" w:eastAsia="en-GB"/>
        </w:rPr>
        <w:t xml:space="preserve"> </w:t>
      </w:r>
      <w:r w:rsidRPr="004C4222">
        <w:rPr>
          <w:szCs w:val="20"/>
          <w:lang w:val="en" w:eastAsia="en-GB"/>
        </w:rPr>
        <w:t xml:space="preserve">Permanent </w:t>
      </w:r>
    </w:p>
    <w:p w:rsidR="00787541" w:rsidRPr="004C4222" w:rsidRDefault="00787541" w:rsidP="00787541">
      <w:pPr>
        <w:jc w:val="left"/>
        <w:rPr>
          <w:b/>
          <w:bCs/>
          <w:szCs w:val="20"/>
          <w:lang w:val="en" w:eastAsia="en-GB"/>
        </w:rPr>
      </w:pPr>
      <w:r w:rsidRPr="004C4222">
        <w:rPr>
          <w:b/>
          <w:bCs/>
          <w:szCs w:val="20"/>
          <w:lang w:val="en" w:eastAsia="en-GB"/>
        </w:rPr>
        <w:t>Full time/Part time:</w:t>
      </w:r>
      <w:r w:rsidR="004C4222" w:rsidRPr="004C4222">
        <w:rPr>
          <w:b/>
          <w:bCs/>
          <w:szCs w:val="20"/>
          <w:lang w:val="en" w:eastAsia="en-GB"/>
        </w:rPr>
        <w:t xml:space="preserve"> </w:t>
      </w:r>
      <w:r w:rsidRPr="004C4222">
        <w:rPr>
          <w:szCs w:val="20"/>
          <w:lang w:val="en" w:eastAsia="en-GB"/>
        </w:rPr>
        <w:t>Full-Time</w:t>
      </w:r>
      <w:r w:rsidR="00235BD7" w:rsidRPr="004C4222">
        <w:rPr>
          <w:szCs w:val="20"/>
          <w:lang w:val="en" w:eastAsia="en-GB"/>
        </w:rPr>
        <w:t xml:space="preserve">/Part Time </w:t>
      </w:r>
    </w:p>
    <w:p w:rsidR="00787541" w:rsidRPr="004C4222" w:rsidRDefault="00787541" w:rsidP="00787541">
      <w:pPr>
        <w:jc w:val="left"/>
        <w:rPr>
          <w:szCs w:val="20"/>
          <w:lang w:val="en" w:eastAsia="en-GB"/>
        </w:rPr>
      </w:pPr>
      <w:r w:rsidRPr="004C4222">
        <w:rPr>
          <w:b/>
          <w:bCs/>
          <w:szCs w:val="20"/>
          <w:lang w:val="en" w:eastAsia="en-GB"/>
        </w:rPr>
        <w:t>Location:</w:t>
      </w:r>
      <w:r w:rsidR="004C4222" w:rsidRPr="004C4222">
        <w:rPr>
          <w:b/>
          <w:bCs/>
          <w:szCs w:val="20"/>
          <w:lang w:val="en" w:eastAsia="en-GB"/>
        </w:rPr>
        <w:t xml:space="preserve"> </w:t>
      </w:r>
      <w:r w:rsidRPr="004C4222">
        <w:rPr>
          <w:szCs w:val="20"/>
          <w:lang w:val="en" w:eastAsia="en-GB"/>
        </w:rPr>
        <w:t>Cambridge</w:t>
      </w:r>
    </w:p>
    <w:p w:rsidR="00787541" w:rsidRPr="004C4222" w:rsidRDefault="00787541" w:rsidP="00787541">
      <w:pPr>
        <w:jc w:val="left"/>
        <w:rPr>
          <w:szCs w:val="20"/>
          <w:lang w:val="en" w:eastAsia="en-GB"/>
        </w:rPr>
      </w:pPr>
    </w:p>
    <w:p w:rsidR="00787541" w:rsidRPr="004C4222" w:rsidRDefault="00787541" w:rsidP="00787541">
      <w:pPr>
        <w:jc w:val="left"/>
        <w:rPr>
          <w:b/>
          <w:bCs/>
          <w:szCs w:val="20"/>
          <w:lang w:val="en" w:eastAsia="en-GB"/>
        </w:rPr>
      </w:pPr>
      <w:r w:rsidRPr="004C4222">
        <w:rPr>
          <w:b/>
          <w:bCs/>
          <w:szCs w:val="20"/>
          <w:lang w:val="en" w:eastAsia="en-GB"/>
        </w:rPr>
        <w:t>About Eversheds Sutherland:</w:t>
      </w:r>
    </w:p>
    <w:p w:rsidR="004C4222" w:rsidRPr="00C5166D" w:rsidRDefault="004C4222" w:rsidP="004C4222">
      <w:pPr>
        <w:pStyle w:val="NormalWeb"/>
        <w:rPr>
          <w:rFonts w:asciiTheme="minorHAnsi" w:hAnsiTheme="minorHAnsi"/>
          <w:color w:val="000000"/>
          <w:sz w:val="22"/>
          <w:szCs w:val="22"/>
        </w:rPr>
      </w:pPr>
      <w:r w:rsidRPr="00C5166D">
        <w:rPr>
          <w:rFonts w:asciiTheme="minorHAnsi" w:hAnsiTheme="minorHAnsi"/>
          <w:color w:val="000000"/>
          <w:sz w:val="22"/>
          <w:szCs w:val="22"/>
        </w:rPr>
        <w:t xml:space="preserve">Eversheds Sutherland represents the combination of two firms with a shared culture and commitment to client service excellence. We are each known for our commercial awareness and industry knowledge and for providing innovative and tailored solution for every client. </w:t>
      </w:r>
    </w:p>
    <w:p w:rsidR="004C4222" w:rsidRPr="00C5166D" w:rsidRDefault="004C4222" w:rsidP="004C4222">
      <w:pPr>
        <w:pStyle w:val="NormalWeb"/>
        <w:rPr>
          <w:rFonts w:asciiTheme="minorHAnsi" w:hAnsiTheme="minorHAnsi"/>
          <w:color w:val="000000"/>
          <w:sz w:val="22"/>
          <w:szCs w:val="22"/>
        </w:rPr>
      </w:pPr>
      <w:r w:rsidRPr="00C5166D">
        <w:rPr>
          <w:rFonts w:asciiTheme="minorHAnsi" w:hAnsiTheme="minorHAnsi" w:cs="Arial"/>
          <w:sz w:val="22"/>
          <w:szCs w:val="22"/>
          <w:lang w:val="en"/>
        </w:rPr>
        <w:t xml:space="preserve">As a full service law firm,  we act  for the public and private sector across the UK, Europe, Middle East, Africa, Asia and the USA providing legal advice to clients across its company commercial, human resources, litigation and dispute management, and real estate practices. </w:t>
      </w:r>
    </w:p>
    <w:p w:rsidR="004C4222" w:rsidRPr="00C5166D" w:rsidRDefault="004C4222" w:rsidP="004C4222">
      <w:pPr>
        <w:jc w:val="left"/>
        <w:rPr>
          <w:rFonts w:asciiTheme="minorHAnsi" w:hAnsiTheme="minorHAnsi" w:cs="Arial"/>
          <w:sz w:val="22"/>
          <w:szCs w:val="22"/>
          <w:lang w:val="en" w:eastAsia="en-GB"/>
        </w:rPr>
      </w:pPr>
      <w:r>
        <w:rPr>
          <w:rFonts w:asciiTheme="minorHAnsi" w:hAnsiTheme="minorHAnsi" w:cs="Arial"/>
          <w:sz w:val="22"/>
          <w:szCs w:val="22"/>
          <w:lang w:val="en" w:eastAsia="en-GB"/>
        </w:rPr>
        <w:t>With 69</w:t>
      </w:r>
      <w:r w:rsidRPr="00C5166D">
        <w:rPr>
          <w:rFonts w:asciiTheme="minorHAnsi" w:hAnsiTheme="minorHAnsi" w:cs="Arial"/>
          <w:sz w:val="22"/>
          <w:szCs w:val="22"/>
          <w:lang w:val="en" w:eastAsia="en-GB"/>
        </w:rPr>
        <w:t xml:space="preserve"> offices across 34 countries worldwide, we have become one of the largest law firms in the world and a great place to work and develop your career.</w:t>
      </w:r>
    </w:p>
    <w:p w:rsidR="004C4222" w:rsidRDefault="004C4222" w:rsidP="00787541">
      <w:pPr>
        <w:jc w:val="left"/>
        <w:rPr>
          <w:szCs w:val="20"/>
          <w:lang w:val="en" w:eastAsia="en-GB"/>
        </w:rPr>
      </w:pPr>
    </w:p>
    <w:p w:rsidR="004C4222" w:rsidRPr="00C5166D" w:rsidRDefault="004C4222" w:rsidP="004C4222">
      <w:pPr>
        <w:jc w:val="left"/>
        <w:rPr>
          <w:rFonts w:asciiTheme="minorHAnsi" w:hAnsiTheme="minorHAnsi" w:cs="EHBKEA+Verdana"/>
          <w:b/>
          <w:color w:val="000000"/>
          <w:sz w:val="22"/>
          <w:szCs w:val="22"/>
        </w:rPr>
      </w:pPr>
      <w:r>
        <w:rPr>
          <w:rFonts w:asciiTheme="minorHAnsi" w:hAnsiTheme="minorHAnsi" w:cs="EHBKEA+Verdana"/>
          <w:b/>
          <w:color w:val="000000"/>
          <w:sz w:val="22"/>
          <w:szCs w:val="22"/>
        </w:rPr>
        <w:t xml:space="preserve">The Team </w:t>
      </w:r>
      <w:r w:rsidRPr="00C5166D">
        <w:rPr>
          <w:rFonts w:asciiTheme="minorHAnsi" w:hAnsiTheme="minorHAnsi" w:cs="EHBKEA+Verdana"/>
          <w:b/>
          <w:color w:val="000000"/>
          <w:sz w:val="22"/>
          <w:szCs w:val="22"/>
        </w:rPr>
        <w:t xml:space="preserve"> </w:t>
      </w:r>
    </w:p>
    <w:p w:rsidR="004C4222" w:rsidRPr="004C4222" w:rsidRDefault="004C4222" w:rsidP="004C4222">
      <w:pPr>
        <w:shd w:val="clear" w:color="auto" w:fill="FFFFFF"/>
        <w:spacing w:before="100" w:beforeAutospacing="1" w:after="100" w:afterAutospacing="1"/>
        <w:jc w:val="left"/>
        <w:rPr>
          <w:rFonts w:asciiTheme="minorHAnsi" w:hAnsiTheme="minorHAnsi" w:cs="Arial"/>
          <w:color w:val="000000"/>
          <w:sz w:val="22"/>
          <w:szCs w:val="20"/>
        </w:rPr>
      </w:pPr>
      <w:r w:rsidRPr="004C4222">
        <w:rPr>
          <w:rFonts w:asciiTheme="minorHAnsi" w:hAnsiTheme="minorHAnsi" w:cs="Arial"/>
          <w:color w:val="000000"/>
          <w:sz w:val="22"/>
          <w:szCs w:val="20"/>
        </w:rPr>
        <w:t>At Eversheds Sutherland, our Litigation teams are widely acknowledged to be among the very best in the legal profession. Acting for major clients throughout the world, we regularly deal with large-scale matters involving multiple jurisdictions for multi-nationals through our award winning and groundbreaking approach to project management. As a result, the work we do is incredibly varied and includes business disputes, commercial litigation, construction, regulatory issues, real estate litigation, IT, shipping, IP, and enquiries and investigations.</w:t>
      </w:r>
    </w:p>
    <w:p w:rsidR="004C4222" w:rsidRPr="004C4222" w:rsidRDefault="004C4222" w:rsidP="004C4222">
      <w:pPr>
        <w:shd w:val="clear" w:color="auto" w:fill="FFFFFF"/>
        <w:spacing w:before="100" w:beforeAutospacing="1" w:after="100" w:afterAutospacing="1"/>
        <w:jc w:val="left"/>
        <w:rPr>
          <w:rFonts w:asciiTheme="minorHAnsi" w:hAnsiTheme="minorHAnsi" w:cs="Arial"/>
          <w:color w:val="000000"/>
          <w:sz w:val="22"/>
          <w:szCs w:val="20"/>
        </w:rPr>
      </w:pPr>
      <w:r w:rsidRPr="004C4222">
        <w:rPr>
          <w:rFonts w:asciiTheme="minorHAnsi" w:hAnsiTheme="minorHAnsi" w:cs="Arial"/>
          <w:color w:val="000000"/>
          <w:sz w:val="22"/>
          <w:szCs w:val="20"/>
        </w:rPr>
        <w:t>For all these reasons, more leading lawyers work in our team of over 500 specialist advisers than at any other firm. But size is only one of our strengths. We are lawyers who think strategically as well as legally. Our primary aim is to help clients avoid litigation wherever possible and we were the first firm in the UK to offer dispute management as a way forward from traditional aggressive litigation. Indeed, we have created a distinct Dispute Resolution Certificate programme within Eversheds – just part of a comprehensive package of training and professional development resources designed to keep our people ahead of the field.</w:t>
      </w:r>
    </w:p>
    <w:p w:rsidR="004C4222" w:rsidRPr="004C4222" w:rsidRDefault="004C4222" w:rsidP="004C4222">
      <w:pPr>
        <w:shd w:val="clear" w:color="auto" w:fill="FFFFFF"/>
        <w:spacing w:before="100" w:beforeAutospacing="1" w:after="100" w:afterAutospacing="1"/>
        <w:jc w:val="left"/>
        <w:rPr>
          <w:rFonts w:asciiTheme="minorHAnsi" w:hAnsiTheme="minorHAnsi" w:cs="Arial"/>
          <w:color w:val="000000"/>
          <w:sz w:val="22"/>
          <w:szCs w:val="20"/>
        </w:rPr>
      </w:pPr>
      <w:r w:rsidRPr="004C4222">
        <w:rPr>
          <w:rFonts w:asciiTheme="minorHAnsi" w:hAnsiTheme="minorHAnsi" w:cs="Arial"/>
          <w:color w:val="000000"/>
          <w:sz w:val="22"/>
          <w:szCs w:val="20"/>
        </w:rPr>
        <w:t>Do you combine a strong intellect with the energy and enthusiasm to deliver results? Can you work well as part of an ambitious but highly collegiate team? Then we can promise you a career environment of exceptional variety and challenge. If you want high quality work, opportunities for overseas secondments and more freedom to engage with clients and develop sector-based experience within one of the most respected practices of its kind, we want to hear from you.</w:t>
      </w:r>
    </w:p>
    <w:p w:rsidR="00787541" w:rsidRPr="004C4222" w:rsidRDefault="004C4222" w:rsidP="00787541">
      <w:pPr>
        <w:jc w:val="left"/>
        <w:rPr>
          <w:rFonts w:asciiTheme="minorHAnsi" w:hAnsiTheme="minorHAnsi"/>
          <w:sz w:val="22"/>
          <w:szCs w:val="20"/>
          <w:lang w:val="en" w:eastAsia="en-GB"/>
        </w:rPr>
      </w:pPr>
      <w:r>
        <w:rPr>
          <w:rFonts w:asciiTheme="minorHAnsi" w:hAnsiTheme="minorHAnsi"/>
          <w:b/>
          <w:bCs/>
          <w:sz w:val="22"/>
          <w:szCs w:val="20"/>
          <w:lang w:val="en" w:eastAsia="en-GB"/>
        </w:rPr>
        <w:t>Key R</w:t>
      </w:r>
      <w:r w:rsidR="00787541" w:rsidRPr="004C4222">
        <w:rPr>
          <w:rFonts w:asciiTheme="minorHAnsi" w:hAnsiTheme="minorHAnsi"/>
          <w:b/>
          <w:bCs/>
          <w:sz w:val="22"/>
          <w:szCs w:val="20"/>
          <w:lang w:val="en" w:eastAsia="en-GB"/>
        </w:rPr>
        <w:t>esponsibilities:</w:t>
      </w:r>
    </w:p>
    <w:p w:rsidR="00787541" w:rsidRPr="004C4222" w:rsidRDefault="00787541" w:rsidP="00787541">
      <w:pPr>
        <w:jc w:val="left"/>
        <w:rPr>
          <w:rFonts w:asciiTheme="minorHAnsi" w:hAnsiTheme="minorHAnsi"/>
          <w:sz w:val="22"/>
          <w:szCs w:val="20"/>
          <w:lang w:val="en" w:eastAsia="en-GB"/>
        </w:rPr>
      </w:pPr>
      <w:r w:rsidRPr="004C4222">
        <w:rPr>
          <w:rFonts w:asciiTheme="minorHAnsi" w:hAnsiTheme="minorHAnsi"/>
          <w:sz w:val="22"/>
          <w:szCs w:val="20"/>
          <w:lang w:val="en" w:eastAsia="en-GB"/>
        </w:rPr>
        <w:t xml:space="preserve">As an integral part of our Construction team you will provide support on a wide variety of transactions. The focus of the team is major infrastructure and development projects, but also includes a wide range of national and international clients. </w:t>
      </w:r>
    </w:p>
    <w:p w:rsidR="00787541" w:rsidRPr="004C4222" w:rsidRDefault="00787541" w:rsidP="00787541">
      <w:pPr>
        <w:jc w:val="left"/>
        <w:rPr>
          <w:rFonts w:asciiTheme="minorHAnsi" w:hAnsiTheme="minorHAnsi"/>
          <w:sz w:val="22"/>
          <w:szCs w:val="20"/>
          <w:lang w:val="en" w:eastAsia="en-GB"/>
        </w:rPr>
      </w:pPr>
    </w:p>
    <w:p w:rsidR="004C4222" w:rsidRDefault="004C4222" w:rsidP="00787541">
      <w:pPr>
        <w:jc w:val="left"/>
        <w:rPr>
          <w:rFonts w:asciiTheme="minorHAnsi" w:hAnsiTheme="minorHAnsi"/>
          <w:b/>
          <w:bCs/>
          <w:sz w:val="22"/>
          <w:szCs w:val="20"/>
          <w:lang w:val="en" w:eastAsia="en-GB"/>
        </w:rPr>
      </w:pPr>
    </w:p>
    <w:p w:rsidR="00787541" w:rsidRPr="004C4222" w:rsidRDefault="004C4222" w:rsidP="00787541">
      <w:pPr>
        <w:jc w:val="left"/>
        <w:rPr>
          <w:rFonts w:asciiTheme="minorHAnsi" w:hAnsiTheme="minorHAnsi"/>
          <w:b/>
          <w:bCs/>
          <w:sz w:val="22"/>
          <w:szCs w:val="20"/>
          <w:lang w:val="en" w:eastAsia="en-GB"/>
        </w:rPr>
      </w:pPr>
      <w:r>
        <w:rPr>
          <w:rFonts w:asciiTheme="minorHAnsi" w:hAnsiTheme="minorHAnsi"/>
          <w:b/>
          <w:bCs/>
          <w:sz w:val="22"/>
          <w:szCs w:val="20"/>
          <w:lang w:val="en" w:eastAsia="en-GB"/>
        </w:rPr>
        <w:t>Skills and E</w:t>
      </w:r>
      <w:r w:rsidR="00787541" w:rsidRPr="004C4222">
        <w:rPr>
          <w:rFonts w:asciiTheme="minorHAnsi" w:hAnsiTheme="minorHAnsi"/>
          <w:b/>
          <w:bCs/>
          <w:sz w:val="22"/>
          <w:szCs w:val="20"/>
          <w:lang w:val="en" w:eastAsia="en-GB"/>
        </w:rPr>
        <w:t>xperience:</w:t>
      </w:r>
    </w:p>
    <w:p w:rsidR="00787541" w:rsidRPr="004C4222" w:rsidRDefault="00787541" w:rsidP="00787541">
      <w:pPr>
        <w:jc w:val="left"/>
        <w:rPr>
          <w:rFonts w:asciiTheme="minorHAnsi" w:hAnsiTheme="minorHAnsi"/>
          <w:sz w:val="22"/>
          <w:szCs w:val="20"/>
          <w:lang w:val="en" w:eastAsia="en-GB"/>
        </w:rPr>
      </w:pPr>
      <w:r w:rsidRPr="004C4222">
        <w:rPr>
          <w:rFonts w:asciiTheme="minorHAnsi" w:hAnsiTheme="minorHAnsi"/>
          <w:sz w:val="22"/>
          <w:szCs w:val="20"/>
          <w:lang w:val="en" w:eastAsia="en-GB"/>
        </w:rPr>
        <w:lastRenderedPageBreak/>
        <w:t>You will possess strong technical skills and excellent academic qualifications. In addition you will be able to demonstrate exceptional organisation skills as well as your high attention to detail. Ideally we need someone with Construction experience. You must also have good team and communication skills and be able to provide a first rate client service both internally and externally.</w:t>
      </w:r>
    </w:p>
    <w:p w:rsidR="00787541" w:rsidRPr="004C4222" w:rsidRDefault="00787541" w:rsidP="00787541">
      <w:pPr>
        <w:jc w:val="left"/>
        <w:rPr>
          <w:rFonts w:asciiTheme="minorHAnsi" w:hAnsiTheme="minorHAnsi"/>
          <w:sz w:val="22"/>
          <w:szCs w:val="20"/>
          <w:lang w:val="en" w:eastAsia="en-GB"/>
        </w:rPr>
      </w:pPr>
    </w:p>
    <w:p w:rsidR="00787541" w:rsidRPr="004C4222" w:rsidRDefault="004C4222" w:rsidP="00787541">
      <w:pPr>
        <w:jc w:val="left"/>
        <w:rPr>
          <w:rFonts w:asciiTheme="minorHAnsi" w:hAnsiTheme="minorHAnsi"/>
          <w:b/>
          <w:bCs/>
          <w:sz w:val="22"/>
          <w:szCs w:val="20"/>
          <w:lang w:val="en" w:eastAsia="en-GB"/>
        </w:rPr>
      </w:pPr>
      <w:r>
        <w:rPr>
          <w:rFonts w:asciiTheme="minorHAnsi" w:hAnsiTheme="minorHAnsi"/>
          <w:b/>
          <w:bCs/>
          <w:sz w:val="22"/>
          <w:szCs w:val="20"/>
          <w:lang w:val="en" w:eastAsia="en-GB"/>
        </w:rPr>
        <w:t>Key C</w:t>
      </w:r>
      <w:r w:rsidR="00787541" w:rsidRPr="004C4222">
        <w:rPr>
          <w:rFonts w:asciiTheme="minorHAnsi" w:hAnsiTheme="minorHAnsi"/>
          <w:b/>
          <w:bCs/>
          <w:sz w:val="22"/>
          <w:szCs w:val="20"/>
          <w:lang w:val="en" w:eastAsia="en-GB"/>
        </w:rPr>
        <w:t>ompetencies:</w:t>
      </w:r>
    </w:p>
    <w:p w:rsidR="00787541" w:rsidRPr="004C4222" w:rsidRDefault="00787541" w:rsidP="00787541">
      <w:pPr>
        <w:jc w:val="left"/>
        <w:rPr>
          <w:rFonts w:asciiTheme="minorHAnsi" w:hAnsiTheme="minorHAnsi"/>
          <w:sz w:val="22"/>
          <w:szCs w:val="20"/>
          <w:lang w:val="en" w:eastAsia="en-GB"/>
        </w:rPr>
      </w:pPr>
      <w:r w:rsidRPr="004C4222">
        <w:rPr>
          <w:rFonts w:asciiTheme="minorHAnsi" w:hAnsiTheme="minorHAnsi"/>
          <w:sz w:val="22"/>
          <w:szCs w:val="20"/>
          <w:lang w:val="en" w:eastAsia="en-GB"/>
        </w:rPr>
        <w:t>The key competencies req</w:t>
      </w:r>
      <w:bookmarkStart w:id="0" w:name="_GoBack"/>
      <w:bookmarkEnd w:id="0"/>
      <w:r w:rsidRPr="004C4222">
        <w:rPr>
          <w:rFonts w:asciiTheme="minorHAnsi" w:hAnsiTheme="minorHAnsi"/>
          <w:sz w:val="22"/>
          <w:szCs w:val="20"/>
          <w:lang w:val="en" w:eastAsia="en-GB"/>
        </w:rPr>
        <w:t xml:space="preserve">uired are the ability to build rapport with clients, the ability to explain the law clearly and concisely, to be able to understand complex legal arguments and subtle interpretation differences, to follow procedures and be highly organised especially regarding key dates and to be willing to be involved in business development and training. </w:t>
      </w:r>
      <w:r w:rsidRPr="004C4222">
        <w:rPr>
          <w:rFonts w:asciiTheme="minorHAnsi" w:hAnsiTheme="minorHAnsi"/>
          <w:sz w:val="22"/>
          <w:szCs w:val="20"/>
          <w:lang w:val="en" w:eastAsia="en-GB"/>
        </w:rPr>
        <w:br/>
      </w:r>
      <w:r w:rsidRPr="004C4222">
        <w:rPr>
          <w:rFonts w:asciiTheme="minorHAnsi" w:hAnsiTheme="minorHAnsi"/>
          <w:sz w:val="22"/>
          <w:szCs w:val="20"/>
          <w:lang w:val="en" w:eastAsia="en-GB"/>
        </w:rPr>
        <w:br/>
        <w:t xml:space="preserve">You should be a team player, client focused and a good communicator with a strong practical approach to your workload. A commitment of delivering quality service is essential, as is the ability to juggle the demands of a heavy workload. </w:t>
      </w:r>
      <w:r w:rsidRPr="004C4222">
        <w:rPr>
          <w:rFonts w:asciiTheme="minorHAnsi" w:hAnsiTheme="minorHAnsi"/>
          <w:sz w:val="22"/>
          <w:szCs w:val="20"/>
          <w:lang w:val="en" w:eastAsia="en-GB"/>
        </w:rPr>
        <w:br/>
      </w:r>
      <w:r w:rsidRPr="004C4222">
        <w:rPr>
          <w:rFonts w:asciiTheme="minorHAnsi" w:hAnsiTheme="minorHAnsi"/>
          <w:sz w:val="22"/>
          <w:szCs w:val="20"/>
          <w:lang w:val="en" w:eastAsia="en-GB"/>
        </w:rPr>
        <w:br/>
        <w:t xml:space="preserve">We're a modern, progressive law firm. We think differently and we've built a culture where individual skills and personalities can shine through. At Eversheds Sutherland, we believe that innovation comes from a culture of genuine equality and diversity and we are happy to discuss any reasonable adjustments individuals may require in the recruitment process, or once in post. </w:t>
      </w:r>
      <w:r w:rsidRPr="004C4222">
        <w:rPr>
          <w:rFonts w:asciiTheme="minorHAnsi" w:hAnsiTheme="minorHAnsi"/>
          <w:sz w:val="22"/>
          <w:szCs w:val="20"/>
          <w:lang w:val="en" w:eastAsia="en-GB"/>
        </w:rPr>
        <w:br/>
      </w:r>
      <w:r w:rsidRPr="004C4222">
        <w:rPr>
          <w:rFonts w:asciiTheme="minorHAnsi" w:hAnsiTheme="minorHAnsi"/>
          <w:sz w:val="22"/>
          <w:szCs w:val="20"/>
          <w:lang w:val="en" w:eastAsia="en-GB"/>
        </w:rPr>
        <w:br/>
        <w:t xml:space="preserve">Eversheds Sutherland endeavours to recruit and fill vacancies directly. However, when we do need to engage with agencies, Eversheds operates within a preferred supplier list. </w:t>
      </w:r>
    </w:p>
    <w:p w:rsidR="00787541" w:rsidRPr="004C4222" w:rsidRDefault="00787541" w:rsidP="00787541">
      <w:pPr>
        <w:spacing w:after="100" w:afterAutospacing="1"/>
        <w:jc w:val="center"/>
        <w:outlineLvl w:val="1"/>
        <w:rPr>
          <w:rFonts w:asciiTheme="minorHAnsi" w:hAnsiTheme="minorHAnsi" w:cs="Arial"/>
          <w:sz w:val="20"/>
          <w:lang w:val="en" w:eastAsia="en-GB"/>
        </w:rPr>
      </w:pPr>
    </w:p>
    <w:p w:rsidR="009660ED" w:rsidRPr="004C4222" w:rsidRDefault="009660ED" w:rsidP="003F2094">
      <w:pPr>
        <w:jc w:val="left"/>
        <w:rPr>
          <w:rFonts w:cs="Arial"/>
          <w:lang w:val="en" w:eastAsia="en-GB"/>
        </w:rPr>
      </w:pPr>
    </w:p>
    <w:sectPr w:rsidR="009660ED" w:rsidRPr="004C4222" w:rsidSect="00A6021D">
      <w:footerReference w:type="default" r:id="rId9"/>
      <w:pgSz w:w="11907" w:h="16840" w:code="9"/>
      <w:pgMar w:top="1418" w:right="1418" w:bottom="1418" w:left="1418" w:header="454" w:footer="45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77C" w:rsidRDefault="001F577C" w:rsidP="006B04F4">
      <w:r>
        <w:separator/>
      </w:r>
    </w:p>
  </w:endnote>
  <w:endnote w:type="continuationSeparator" w:id="0">
    <w:p w:rsidR="001F577C" w:rsidRDefault="001F577C" w:rsidP="006B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HBKEA+Verdana">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35" w:rsidRDefault="004C4222" w:rsidP="006B04F4">
    <w:pPr>
      <w:pStyle w:val="Footer"/>
    </w:pPr>
    <w:r>
      <w:fldChar w:fldCharType="begin"/>
    </w:r>
    <w:r>
      <w:instrText xml:space="preserve"> Title \* lower \* MERGEFORMAT </w:instrText>
    </w:r>
    <w:r>
      <w:fldChar w:fldCharType="separate"/>
    </w:r>
    <w:r w:rsidR="008B4EF3">
      <w:t>lon_lib1\16322415\1</w:t>
    </w:r>
    <w:r>
      <w:fldChar w:fldCharType="end"/>
    </w:r>
    <w:r w:rsidR="00095D35">
      <w:tab/>
    </w:r>
    <w:r w:rsidR="008611F8">
      <w:rPr>
        <w:rStyle w:val="PageNumber"/>
      </w:rPr>
      <w:fldChar w:fldCharType="begin"/>
    </w:r>
    <w:r w:rsidR="00095D35">
      <w:rPr>
        <w:rStyle w:val="PageNumber"/>
      </w:rPr>
      <w:instrText xml:space="preserve"> PAGE </w:instrText>
    </w:r>
    <w:r w:rsidR="008611F8">
      <w:rPr>
        <w:rStyle w:val="PageNumber"/>
      </w:rPr>
      <w:fldChar w:fldCharType="separate"/>
    </w:r>
    <w:r>
      <w:rPr>
        <w:rStyle w:val="PageNumber"/>
      </w:rPr>
      <w:t>1</w:t>
    </w:r>
    <w:r w:rsidR="008611F8">
      <w:rPr>
        <w:rStyle w:val="PageNumber"/>
      </w:rPr>
      <w:fldChar w:fldCharType="end"/>
    </w:r>
  </w:p>
  <w:p w:rsidR="00095D35" w:rsidRDefault="008611F8" w:rsidP="006B04F4">
    <w:pPr>
      <w:pStyle w:val="Footer"/>
    </w:pPr>
    <w:r>
      <w:fldChar w:fldCharType="begin"/>
    </w:r>
    <w:r w:rsidR="00095D35">
      <w:instrText xml:space="preserve"> Createdate \@ "D MMMM YYYY" \* MERGEFORMAT </w:instrText>
    </w:r>
    <w:r>
      <w:fldChar w:fldCharType="separate"/>
    </w:r>
    <w:r w:rsidR="008B4EF3">
      <w:t>18 May 2017</w:t>
    </w:r>
    <w:r>
      <w:fldChar w:fldCharType="end"/>
    </w:r>
    <w:r w:rsidR="00095D35">
      <w:t xml:space="preserve"> </w:t>
    </w:r>
    <w:r w:rsidR="004C4222">
      <w:fldChar w:fldCharType="begin"/>
    </w:r>
    <w:r w:rsidR="004C4222">
      <w:instrText xml:space="preserve"> Author \*lower \* MERGEFORMAT </w:instrText>
    </w:r>
    <w:r w:rsidR="004C4222">
      <w:fldChar w:fldCharType="separate"/>
    </w:r>
    <w:r w:rsidR="008B4EF3">
      <w:t>mccaskd</w:t>
    </w:r>
    <w:r w:rsidR="004C4222">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77C" w:rsidRDefault="001F577C" w:rsidP="006B04F4">
      <w:r>
        <w:separator/>
      </w:r>
    </w:p>
  </w:footnote>
  <w:footnote w:type="continuationSeparator" w:id="0">
    <w:p w:rsidR="001F577C" w:rsidRDefault="001F577C" w:rsidP="006B04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90AC1"/>
    <w:multiLevelType w:val="hybridMultilevel"/>
    <w:tmpl w:val="5BBA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4A5C46"/>
    <w:multiLevelType w:val="singleLevel"/>
    <w:tmpl w:val="F9EA244A"/>
    <w:lvl w:ilvl="0">
      <w:start w:val="1"/>
      <w:numFmt w:val="decimal"/>
      <w:pStyle w:val="Schedule"/>
      <w:lvlText w:val="%1"/>
      <w:lvlJc w:val="center"/>
      <w:pPr>
        <w:tabs>
          <w:tab w:val="num" w:pos="0"/>
        </w:tabs>
        <w:ind w:left="0" w:firstLine="0"/>
      </w:pPr>
      <w:rPr>
        <w:rFonts w:hint="default"/>
        <w:vanish/>
        <w:color w:val="FFFFFF" w:themeColor="background1"/>
      </w:rPr>
    </w:lvl>
  </w:abstractNum>
  <w:abstractNum w:abstractNumId="2" w15:restartNumberingAfterBreak="0">
    <w:nsid w:val="17024C0D"/>
    <w:multiLevelType w:val="multilevel"/>
    <w:tmpl w:val="3D58B39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B7B29B5E"/>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1EC26C3E"/>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AEA10C5"/>
    <w:multiLevelType w:val="hybridMultilevel"/>
    <w:tmpl w:val="C9740D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1121C39"/>
    <w:multiLevelType w:val="multilevel"/>
    <w:tmpl w:val="172EC1B4"/>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A1662E2"/>
    <w:multiLevelType w:val="hybridMultilevel"/>
    <w:tmpl w:val="8A8A4664"/>
    <w:lvl w:ilvl="0" w:tplc="729436C4">
      <w:start w:val="1"/>
      <w:numFmt w:val="decimal"/>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EF2559"/>
    <w:multiLevelType w:val="hybridMultilevel"/>
    <w:tmpl w:val="19368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320326"/>
    <w:multiLevelType w:val="multilevel"/>
    <w:tmpl w:val="DCDC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604DE"/>
    <w:multiLevelType w:val="hybridMultilevel"/>
    <w:tmpl w:val="39F8725A"/>
    <w:lvl w:ilvl="0" w:tplc="40E85652">
      <w:start w:val="1"/>
      <w:numFmt w:val="lowerLetter"/>
      <w:pStyle w:val="abcdDefinition"/>
      <w:lvlText w:val="(%1)"/>
      <w:lvlJc w:val="left"/>
      <w:pPr>
        <w:ind w:left="851" w:hanging="851"/>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2272D72"/>
    <w:multiLevelType w:val="hybridMultilevel"/>
    <w:tmpl w:val="9DF41CC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62787184"/>
    <w:multiLevelType w:val="multilevel"/>
    <w:tmpl w:val="4EF8E5E8"/>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3" w15:restartNumberingAfterBreak="0">
    <w:nsid w:val="63270F99"/>
    <w:multiLevelType w:val="multilevel"/>
    <w:tmpl w:val="956E40E8"/>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4" w15:restartNumberingAfterBreak="0">
    <w:nsid w:val="64AE2AC9"/>
    <w:multiLevelType w:val="multilevel"/>
    <w:tmpl w:val="31B0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7A5747"/>
    <w:multiLevelType w:val="multilevel"/>
    <w:tmpl w:val="172EC1B4"/>
    <w:lvl w:ilvl="0">
      <w:start w:val="1"/>
      <w:numFmt w:val="none"/>
      <w:suff w:val="nothing"/>
      <w:lvlText w:val=""/>
      <w:lvlJc w:val="left"/>
      <w:pPr>
        <w:ind w:left="0" w:firstLine="0"/>
      </w:pPr>
      <w:rPr>
        <w:rFonts w:hint="default"/>
        <w:b w:val="0"/>
        <w:i w:val="0"/>
      </w:rPr>
    </w:lvl>
    <w:lvl w:ilvl="1">
      <w:start w:val="1"/>
      <w:numFmt w:val="lowerLetter"/>
      <w:lvlText w:val="(%2)"/>
      <w:lvlJc w:val="left"/>
      <w:pPr>
        <w:tabs>
          <w:tab w:val="num" w:pos="851"/>
        </w:tabs>
        <w:ind w:left="851" w:hanging="851"/>
      </w:pPr>
      <w:rPr>
        <w:rFonts w:hint="default"/>
      </w:rPr>
    </w:lvl>
    <w:lvl w:ilvl="2">
      <w:start w:val="1"/>
      <w:numFmt w:val="lowerRoman"/>
      <w:lvlText w:val="(%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B9D102E"/>
    <w:multiLevelType w:val="singleLevel"/>
    <w:tmpl w:val="0B9CC66C"/>
    <w:lvl w:ilvl="0">
      <w:start w:val="1"/>
      <w:numFmt w:val="upperLetter"/>
      <w:pStyle w:val="Background"/>
      <w:lvlText w:val="(%1)"/>
      <w:lvlJc w:val="left"/>
      <w:pPr>
        <w:tabs>
          <w:tab w:val="num" w:pos="851"/>
        </w:tabs>
        <w:ind w:left="851" w:hanging="851"/>
      </w:pPr>
    </w:lvl>
  </w:abstractNum>
  <w:num w:numId="1">
    <w:abstractNumId w:val="10"/>
  </w:num>
  <w:num w:numId="2">
    <w:abstractNumId w:val="4"/>
  </w:num>
  <w:num w:numId="3">
    <w:abstractNumId w:val="16"/>
  </w:num>
  <w:num w:numId="4">
    <w:abstractNumId w:val="13"/>
  </w:num>
  <w:num w:numId="5">
    <w:abstractNumId w:val="12"/>
  </w:num>
  <w:num w:numId="6">
    <w:abstractNumId w:val="2"/>
  </w:num>
  <w:num w:numId="7">
    <w:abstractNumId w:val="3"/>
  </w:num>
  <w:num w:numId="8">
    <w:abstractNumId w:val="1"/>
  </w:num>
  <w:num w:numId="9">
    <w:abstractNumId w:val="6"/>
  </w:num>
  <w:num w:numId="10">
    <w:abstractNumId w:val="7"/>
  </w:num>
  <w:num w:numId="11">
    <w:abstractNumId w:val="6"/>
  </w:num>
  <w:num w:numId="12">
    <w:abstractNumId w:val="12"/>
  </w:num>
  <w:num w:numId="13">
    <w:abstractNumId w:val="12"/>
  </w:num>
  <w:num w:numId="14">
    <w:abstractNumId w:val="12"/>
  </w:num>
  <w:num w:numId="15">
    <w:abstractNumId w:val="12"/>
  </w:num>
  <w:num w:numId="16">
    <w:abstractNumId w:val="12"/>
  </w:num>
  <w:num w:numId="17">
    <w:abstractNumId w:val="2"/>
  </w:num>
  <w:num w:numId="18">
    <w:abstractNumId w:val="3"/>
  </w:num>
  <w:num w:numId="19">
    <w:abstractNumId w:val="1"/>
  </w:num>
  <w:num w:numId="20">
    <w:abstractNumId w:val="6"/>
  </w:num>
  <w:num w:numId="21">
    <w:abstractNumId w:val="6"/>
  </w:num>
  <w:num w:numId="22">
    <w:abstractNumId w:val="6"/>
  </w:num>
  <w:num w:numId="23">
    <w:abstractNumId w:val="6"/>
  </w:num>
  <w:num w:numId="24">
    <w:abstractNumId w:val="15"/>
  </w:num>
  <w:num w:numId="25">
    <w:abstractNumId w:val="6"/>
  </w:num>
  <w:num w:numId="26">
    <w:abstractNumId w:val="4"/>
  </w:num>
  <w:num w:numId="27">
    <w:abstractNumId w:val="4"/>
  </w:num>
  <w:num w:numId="28">
    <w:abstractNumId w:val="6"/>
  </w:num>
  <w:num w:numId="29">
    <w:abstractNumId w:val="14"/>
  </w:num>
  <w:num w:numId="30">
    <w:abstractNumId w:val="8"/>
  </w:num>
  <w:num w:numId="31">
    <w:abstractNumId w:val="0"/>
  </w:num>
  <w:num w:numId="32">
    <w:abstractNumId w:val="5"/>
  </w:num>
  <w:num w:numId="33">
    <w:abstractNumId w:val="11"/>
  </w:num>
  <w:num w:numId="3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E43"/>
    <w:rsid w:val="00002D5A"/>
    <w:rsid w:val="00015E26"/>
    <w:rsid w:val="000521C8"/>
    <w:rsid w:val="00095D35"/>
    <w:rsid w:val="000A7A8D"/>
    <w:rsid w:val="000C13FC"/>
    <w:rsid w:val="000C4EFB"/>
    <w:rsid w:val="000D0EB3"/>
    <w:rsid w:val="000E786C"/>
    <w:rsid w:val="000F7BFE"/>
    <w:rsid w:val="00145484"/>
    <w:rsid w:val="00182509"/>
    <w:rsid w:val="00192F42"/>
    <w:rsid w:val="001A4A17"/>
    <w:rsid w:val="001D081B"/>
    <w:rsid w:val="001D30D4"/>
    <w:rsid w:val="001F577C"/>
    <w:rsid w:val="0022103D"/>
    <w:rsid w:val="00235BD7"/>
    <w:rsid w:val="0024111A"/>
    <w:rsid w:val="00281BA0"/>
    <w:rsid w:val="002C0F9F"/>
    <w:rsid w:val="002D3F20"/>
    <w:rsid w:val="002D58E0"/>
    <w:rsid w:val="003000F0"/>
    <w:rsid w:val="00307CC7"/>
    <w:rsid w:val="00341373"/>
    <w:rsid w:val="0038213C"/>
    <w:rsid w:val="00383CC4"/>
    <w:rsid w:val="00392960"/>
    <w:rsid w:val="003B7E31"/>
    <w:rsid w:val="003D4696"/>
    <w:rsid w:val="003F2094"/>
    <w:rsid w:val="0042448F"/>
    <w:rsid w:val="00425E3B"/>
    <w:rsid w:val="00437FD9"/>
    <w:rsid w:val="004425AC"/>
    <w:rsid w:val="0045497F"/>
    <w:rsid w:val="00462F5C"/>
    <w:rsid w:val="004719B6"/>
    <w:rsid w:val="004C4222"/>
    <w:rsid w:val="004D37E4"/>
    <w:rsid w:val="004D7C14"/>
    <w:rsid w:val="00514FF6"/>
    <w:rsid w:val="005416CC"/>
    <w:rsid w:val="00576149"/>
    <w:rsid w:val="00595A4B"/>
    <w:rsid w:val="005D221E"/>
    <w:rsid w:val="005D30CA"/>
    <w:rsid w:val="005D5AA6"/>
    <w:rsid w:val="0061316E"/>
    <w:rsid w:val="0065542C"/>
    <w:rsid w:val="0068639C"/>
    <w:rsid w:val="00686E83"/>
    <w:rsid w:val="0069099E"/>
    <w:rsid w:val="006A6183"/>
    <w:rsid w:val="006B04F4"/>
    <w:rsid w:val="006B2316"/>
    <w:rsid w:val="006D6242"/>
    <w:rsid w:val="006E4532"/>
    <w:rsid w:val="006F7BC0"/>
    <w:rsid w:val="00741251"/>
    <w:rsid w:val="007670B9"/>
    <w:rsid w:val="007816E3"/>
    <w:rsid w:val="00785468"/>
    <w:rsid w:val="00787541"/>
    <w:rsid w:val="0079192D"/>
    <w:rsid w:val="007B4017"/>
    <w:rsid w:val="00811F40"/>
    <w:rsid w:val="00820535"/>
    <w:rsid w:val="00820A3F"/>
    <w:rsid w:val="008610A1"/>
    <w:rsid w:val="008611F8"/>
    <w:rsid w:val="0087614C"/>
    <w:rsid w:val="008B4EF3"/>
    <w:rsid w:val="008C300A"/>
    <w:rsid w:val="008C5B6F"/>
    <w:rsid w:val="008E5F92"/>
    <w:rsid w:val="00911ABF"/>
    <w:rsid w:val="0092211F"/>
    <w:rsid w:val="009633AC"/>
    <w:rsid w:val="009660ED"/>
    <w:rsid w:val="00971DD7"/>
    <w:rsid w:val="009935D9"/>
    <w:rsid w:val="009C5F41"/>
    <w:rsid w:val="009E4929"/>
    <w:rsid w:val="009E72FA"/>
    <w:rsid w:val="009E7E78"/>
    <w:rsid w:val="009F2998"/>
    <w:rsid w:val="009F6505"/>
    <w:rsid w:val="00A00571"/>
    <w:rsid w:val="00A36FD6"/>
    <w:rsid w:val="00A371A8"/>
    <w:rsid w:val="00A6021D"/>
    <w:rsid w:val="00A62AEF"/>
    <w:rsid w:val="00A720EC"/>
    <w:rsid w:val="00A86EAF"/>
    <w:rsid w:val="00AA62BB"/>
    <w:rsid w:val="00AD25C8"/>
    <w:rsid w:val="00B21DD3"/>
    <w:rsid w:val="00B6379F"/>
    <w:rsid w:val="00B73F55"/>
    <w:rsid w:val="00B766FA"/>
    <w:rsid w:val="00BC190C"/>
    <w:rsid w:val="00C02DAA"/>
    <w:rsid w:val="00C4391A"/>
    <w:rsid w:val="00C4535D"/>
    <w:rsid w:val="00C74397"/>
    <w:rsid w:val="00C820F8"/>
    <w:rsid w:val="00C97BD1"/>
    <w:rsid w:val="00CA13E5"/>
    <w:rsid w:val="00CE2027"/>
    <w:rsid w:val="00CE2765"/>
    <w:rsid w:val="00CF5457"/>
    <w:rsid w:val="00D045AC"/>
    <w:rsid w:val="00D44B31"/>
    <w:rsid w:val="00D62BB9"/>
    <w:rsid w:val="00DA55DB"/>
    <w:rsid w:val="00DD04B1"/>
    <w:rsid w:val="00DD767B"/>
    <w:rsid w:val="00E15E86"/>
    <w:rsid w:val="00E207F8"/>
    <w:rsid w:val="00E3791B"/>
    <w:rsid w:val="00E65DFB"/>
    <w:rsid w:val="00EA6A46"/>
    <w:rsid w:val="00EB65EC"/>
    <w:rsid w:val="00F06AF5"/>
    <w:rsid w:val="00F44B9D"/>
    <w:rsid w:val="00F47BFE"/>
    <w:rsid w:val="00F51FEF"/>
    <w:rsid w:val="00F72E43"/>
    <w:rsid w:val="00F74ED1"/>
    <w:rsid w:val="00FC4319"/>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C4FA937-B0D9-4E28-8262-B68C33DA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GB" w:eastAsia="zh-CN" w:bidi="ar-SA"/>
      </w:rPr>
    </w:rPrDefault>
    <w:pPrDefault/>
  </w:docDefaults>
  <w:latentStyles w:defLockedState="0" w:defUIPriority="99" w:defSemiHidden="0" w:defUnhideWhenUsed="0" w:defQFormat="0" w:count="371">
    <w:lsdException w:name="Normal" w:uiPriority="0" w:qFormat="1"/>
    <w:lsdException w:name="heading 1" w:semiHidden="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11A"/>
    <w:pPr>
      <w:jc w:val="both"/>
    </w:pPr>
  </w:style>
  <w:style w:type="character" w:default="1" w:styleId="DefaultParagraphFont">
    <w:name w:val="Default Paragraph Font"/>
    <w:uiPriority w:val="1"/>
    <w:semiHidden/>
    <w:unhideWhenUsed/>
    <w:rsid w:val="004C42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971DD7"/>
    <w:pPr>
      <w:numPr>
        <w:numId w:val="28"/>
      </w:numPr>
      <w:tabs>
        <w:tab w:val="left" w:pos="1843"/>
        <w:tab w:val="left" w:pos="3119"/>
        <w:tab w:val="left" w:pos="4253"/>
      </w:tabs>
      <w:spacing w:after="240"/>
    </w:pPr>
  </w:style>
  <w:style w:type="paragraph" w:customStyle="1" w:styleId="aDefinition">
    <w:name w:val="(a) Definition"/>
    <w:basedOn w:val="Body"/>
    <w:qFormat/>
    <w:rsid w:val="00811F40"/>
    <w:pPr>
      <w:numPr>
        <w:ilvl w:val="1"/>
      </w:numPr>
      <w:tabs>
        <w:tab w:val="clear" w:pos="1843"/>
        <w:tab w:val="clear" w:pos="3119"/>
        <w:tab w:val="clear" w:pos="4253"/>
      </w:tabs>
    </w:pPr>
  </w:style>
  <w:style w:type="paragraph" w:customStyle="1" w:styleId="iDefinition">
    <w:name w:val="(i) Definition"/>
    <w:basedOn w:val="Body"/>
    <w:qFormat/>
    <w:rsid w:val="00811F40"/>
    <w:pPr>
      <w:numPr>
        <w:ilvl w:val="2"/>
      </w:numPr>
      <w:tabs>
        <w:tab w:val="clear" w:pos="3119"/>
        <w:tab w:val="clear" w:pos="4253"/>
      </w:tabs>
    </w:pPr>
  </w:style>
  <w:style w:type="paragraph" w:customStyle="1" w:styleId="Body1">
    <w:name w:val="Body 1"/>
    <w:basedOn w:val="Body"/>
    <w:qFormat/>
    <w:rsid w:val="006E4532"/>
    <w:pPr>
      <w:tabs>
        <w:tab w:val="clear" w:pos="1843"/>
        <w:tab w:val="clear" w:pos="3119"/>
        <w:tab w:val="clear" w:pos="4253"/>
      </w:tabs>
      <w:ind w:left="851"/>
    </w:pPr>
  </w:style>
  <w:style w:type="paragraph" w:customStyle="1" w:styleId="Background">
    <w:name w:val="Background"/>
    <w:basedOn w:val="Body1"/>
    <w:qFormat/>
    <w:rsid w:val="003D4696"/>
    <w:pPr>
      <w:numPr>
        <w:numId w:val="3"/>
      </w:numPr>
    </w:pPr>
  </w:style>
  <w:style w:type="paragraph" w:customStyle="1" w:styleId="Body2">
    <w:name w:val="Body 2"/>
    <w:basedOn w:val="Body1"/>
    <w:qFormat/>
    <w:rsid w:val="003D4696"/>
  </w:style>
  <w:style w:type="paragraph" w:customStyle="1" w:styleId="Body3">
    <w:name w:val="Body 3"/>
    <w:basedOn w:val="Body2"/>
    <w:qFormat/>
    <w:rsid w:val="003D4696"/>
    <w:pPr>
      <w:ind w:left="1843"/>
    </w:pPr>
  </w:style>
  <w:style w:type="paragraph" w:customStyle="1" w:styleId="Body4">
    <w:name w:val="Body 4"/>
    <w:basedOn w:val="Body3"/>
    <w:qFormat/>
    <w:rsid w:val="003D4696"/>
    <w:pPr>
      <w:ind w:left="3119"/>
    </w:pPr>
  </w:style>
  <w:style w:type="paragraph" w:customStyle="1" w:styleId="Body5">
    <w:name w:val="Body 5"/>
    <w:basedOn w:val="Body3"/>
    <w:qFormat/>
    <w:rsid w:val="003D4696"/>
    <w:pPr>
      <w:ind w:left="3119"/>
    </w:pPr>
  </w:style>
  <w:style w:type="paragraph" w:customStyle="1" w:styleId="Bullet1">
    <w:name w:val="Bullet 1"/>
    <w:basedOn w:val="Body1"/>
    <w:qFormat/>
    <w:rsid w:val="003D4696"/>
    <w:pPr>
      <w:numPr>
        <w:numId w:val="4"/>
      </w:numPr>
    </w:pPr>
  </w:style>
  <w:style w:type="paragraph" w:customStyle="1" w:styleId="Bullet2">
    <w:name w:val="Bullet 2"/>
    <w:basedOn w:val="Body2"/>
    <w:qFormat/>
    <w:rsid w:val="003D4696"/>
    <w:pPr>
      <w:numPr>
        <w:ilvl w:val="1"/>
        <w:numId w:val="4"/>
      </w:numPr>
    </w:pPr>
  </w:style>
  <w:style w:type="paragraph" w:customStyle="1" w:styleId="Bullet3">
    <w:name w:val="Bullet 3"/>
    <w:basedOn w:val="Body3"/>
    <w:qFormat/>
    <w:rsid w:val="003D4696"/>
    <w:pPr>
      <w:numPr>
        <w:ilvl w:val="2"/>
        <w:numId w:val="4"/>
      </w:numPr>
    </w:pPr>
  </w:style>
  <w:style w:type="character" w:customStyle="1" w:styleId="CrossReference">
    <w:name w:val="Cross Reference"/>
    <w:basedOn w:val="DefaultParagraphFont"/>
    <w:qFormat/>
    <w:rsid w:val="003D4696"/>
    <w:rPr>
      <w:b/>
    </w:rPr>
  </w:style>
  <w:style w:type="paragraph" w:styleId="Footer">
    <w:name w:val="footer"/>
    <w:basedOn w:val="Normal"/>
    <w:link w:val="FooterChar"/>
    <w:rsid w:val="00EB65EC"/>
    <w:pPr>
      <w:tabs>
        <w:tab w:val="right" w:pos="9072"/>
      </w:tabs>
    </w:pPr>
    <w:rPr>
      <w:noProof/>
      <w:sz w:val="14"/>
    </w:rPr>
  </w:style>
  <w:style w:type="character" w:styleId="FootnoteReference">
    <w:name w:val="footnote reference"/>
    <w:basedOn w:val="DefaultParagraphFont"/>
    <w:semiHidden/>
    <w:rsid w:val="00E15E86"/>
    <w:rPr>
      <w:rFonts w:ascii="Tahoma" w:hAnsi="Tahoma"/>
      <w:b/>
      <w:color w:val="auto"/>
      <w:sz w:val="20"/>
      <w:u w:val="none"/>
      <w:vertAlign w:val="superscript"/>
    </w:rPr>
  </w:style>
  <w:style w:type="paragraph" w:styleId="FootnoteText">
    <w:name w:val="footnote text"/>
    <w:basedOn w:val="Normal"/>
    <w:link w:val="FootnoteTextChar"/>
    <w:semiHidden/>
    <w:rsid w:val="00E15E86"/>
    <w:pPr>
      <w:tabs>
        <w:tab w:val="left" w:pos="851"/>
      </w:tabs>
      <w:spacing w:after="60"/>
      <w:ind w:left="851" w:hanging="851"/>
    </w:pPr>
    <w:rPr>
      <w:rFonts w:ascii="Tahoma" w:hAnsi="Tahoma"/>
      <w:sz w:val="16"/>
    </w:rPr>
  </w:style>
  <w:style w:type="paragraph" w:styleId="Header">
    <w:name w:val="header"/>
    <w:basedOn w:val="Normal"/>
    <w:link w:val="HeaderChar"/>
    <w:rsid w:val="00E15E86"/>
    <w:pPr>
      <w:tabs>
        <w:tab w:val="center" w:pos="4536"/>
        <w:tab w:val="right" w:pos="9072"/>
      </w:tabs>
    </w:pPr>
    <w:rPr>
      <w:noProof/>
      <w:sz w:val="14"/>
    </w:rPr>
  </w:style>
  <w:style w:type="paragraph" w:customStyle="1" w:styleId="Level1">
    <w:name w:val="Level 1"/>
    <w:basedOn w:val="Body1"/>
    <w:qFormat/>
    <w:rsid w:val="00E15E86"/>
    <w:pPr>
      <w:numPr>
        <w:numId w:val="16"/>
      </w:numPr>
      <w:outlineLvl w:val="0"/>
    </w:pPr>
  </w:style>
  <w:style w:type="character" w:customStyle="1" w:styleId="Level1asHeadingtext">
    <w:name w:val="Level 1 as Heading (text)"/>
    <w:basedOn w:val="DefaultParagraphFont"/>
    <w:rsid w:val="00E15E86"/>
    <w:rPr>
      <w:b/>
    </w:rPr>
  </w:style>
  <w:style w:type="paragraph" w:customStyle="1" w:styleId="Level2">
    <w:name w:val="Level 2"/>
    <w:basedOn w:val="Body2"/>
    <w:qFormat/>
    <w:rsid w:val="00E15E86"/>
    <w:pPr>
      <w:numPr>
        <w:ilvl w:val="1"/>
        <w:numId w:val="16"/>
      </w:numPr>
      <w:outlineLvl w:val="1"/>
    </w:pPr>
  </w:style>
  <w:style w:type="character" w:customStyle="1" w:styleId="Level2asHeadingtext">
    <w:name w:val="Level 2 as Heading (text)"/>
    <w:basedOn w:val="DefaultParagraphFont"/>
    <w:rsid w:val="00E15E86"/>
    <w:rPr>
      <w:b/>
    </w:rPr>
  </w:style>
  <w:style w:type="paragraph" w:customStyle="1" w:styleId="Level3">
    <w:name w:val="Level 3"/>
    <w:basedOn w:val="Body3"/>
    <w:qFormat/>
    <w:rsid w:val="00E15E86"/>
    <w:pPr>
      <w:numPr>
        <w:ilvl w:val="2"/>
        <w:numId w:val="16"/>
      </w:numPr>
      <w:outlineLvl w:val="2"/>
    </w:pPr>
  </w:style>
  <w:style w:type="character" w:customStyle="1" w:styleId="Level3asHeadingtext">
    <w:name w:val="Level 3 as Heading (text)"/>
    <w:basedOn w:val="DefaultParagraphFont"/>
    <w:rsid w:val="00E15E86"/>
    <w:rPr>
      <w:b/>
    </w:rPr>
  </w:style>
  <w:style w:type="paragraph" w:customStyle="1" w:styleId="Level4">
    <w:name w:val="Level 4"/>
    <w:basedOn w:val="Body4"/>
    <w:qFormat/>
    <w:rsid w:val="00E15E86"/>
    <w:pPr>
      <w:numPr>
        <w:ilvl w:val="3"/>
        <w:numId w:val="16"/>
      </w:numPr>
      <w:outlineLvl w:val="3"/>
    </w:pPr>
  </w:style>
  <w:style w:type="paragraph" w:customStyle="1" w:styleId="Level5">
    <w:name w:val="Level 5"/>
    <w:basedOn w:val="Body5"/>
    <w:qFormat/>
    <w:rsid w:val="00E15E86"/>
    <w:pPr>
      <w:numPr>
        <w:ilvl w:val="4"/>
        <w:numId w:val="16"/>
      </w:numPr>
      <w:outlineLvl w:val="4"/>
    </w:pPr>
  </w:style>
  <w:style w:type="character" w:styleId="PageNumber">
    <w:name w:val="page number"/>
    <w:basedOn w:val="DefaultParagraphFont"/>
    <w:semiHidden/>
    <w:rsid w:val="00EB65EC"/>
    <w:rPr>
      <w:sz w:val="14"/>
    </w:rPr>
  </w:style>
  <w:style w:type="paragraph" w:customStyle="1" w:styleId="Parties">
    <w:name w:val="Parties"/>
    <w:basedOn w:val="Body1"/>
    <w:qFormat/>
    <w:rsid w:val="00E15E86"/>
    <w:pPr>
      <w:numPr>
        <w:numId w:val="18"/>
      </w:numPr>
    </w:pPr>
  </w:style>
  <w:style w:type="paragraph" w:customStyle="1" w:styleId="Schedule">
    <w:name w:val="Schedule"/>
    <w:basedOn w:val="Normal"/>
    <w:semiHidden/>
    <w:rsid w:val="0024111A"/>
    <w:pPr>
      <w:keepNext/>
      <w:numPr>
        <w:numId w:val="19"/>
      </w:numPr>
      <w:spacing w:after="240"/>
      <w:ind w:hanging="284"/>
      <w:jc w:val="center"/>
    </w:pPr>
    <w:rPr>
      <w:b/>
      <w:caps/>
      <w:sz w:val="24"/>
    </w:rPr>
  </w:style>
  <w:style w:type="paragraph" w:customStyle="1" w:styleId="ScheduleTitle">
    <w:name w:val="Schedule Title"/>
    <w:basedOn w:val="Body"/>
    <w:qFormat/>
    <w:rsid w:val="00E15E86"/>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8E5F92"/>
    <w:pPr>
      <w:numPr>
        <w:numId w:val="27"/>
      </w:numPr>
      <w:tabs>
        <w:tab w:val="clear" w:pos="3119"/>
        <w:tab w:val="clear" w:pos="4253"/>
        <w:tab w:val="left" w:pos="1843"/>
      </w:tabs>
    </w:pPr>
  </w:style>
  <w:style w:type="paragraph" w:customStyle="1" w:styleId="Sideheading">
    <w:name w:val="Sideheading"/>
    <w:basedOn w:val="Body"/>
    <w:qFormat/>
    <w:rsid w:val="00E15E86"/>
    <w:pPr>
      <w:tabs>
        <w:tab w:val="clear" w:pos="1843"/>
        <w:tab w:val="clear" w:pos="3119"/>
        <w:tab w:val="clear" w:pos="4253"/>
      </w:tabs>
    </w:pPr>
    <w:rPr>
      <w:b/>
      <w:caps/>
    </w:rPr>
  </w:style>
  <w:style w:type="paragraph" w:customStyle="1" w:styleId="iBankingDefinition">
    <w:name w:val="(i) Banking Definition"/>
    <w:basedOn w:val="aBankingDefinition"/>
    <w:qFormat/>
    <w:rsid w:val="006E4532"/>
    <w:pPr>
      <w:numPr>
        <w:ilvl w:val="1"/>
      </w:numPr>
    </w:pPr>
  </w:style>
  <w:style w:type="paragraph" w:styleId="TOC1">
    <w:name w:val="toc 1"/>
    <w:basedOn w:val="Body"/>
    <w:next w:val="Normal"/>
    <w:uiPriority w:val="39"/>
    <w:rsid w:val="006B2316"/>
    <w:pPr>
      <w:numPr>
        <w:numId w:val="0"/>
      </w:numPr>
      <w:tabs>
        <w:tab w:val="clear" w:pos="1843"/>
        <w:tab w:val="clear" w:pos="3119"/>
        <w:tab w:val="clear" w:pos="4253"/>
        <w:tab w:val="right" w:leader="dot" w:pos="9066"/>
      </w:tabs>
      <w:spacing w:after="60"/>
      <w:ind w:left="851" w:right="851" w:hanging="851"/>
    </w:pPr>
    <w:rPr>
      <w:caps/>
      <w:noProof/>
    </w:rPr>
  </w:style>
  <w:style w:type="paragraph" w:styleId="TOC2">
    <w:name w:val="toc 2"/>
    <w:basedOn w:val="TOC1"/>
    <w:next w:val="Normal"/>
    <w:rsid w:val="006B2316"/>
    <w:pPr>
      <w:tabs>
        <w:tab w:val="left" w:pos="1680"/>
      </w:tabs>
      <w:ind w:left="1679" w:hanging="828"/>
    </w:pPr>
    <w:rPr>
      <w:caps w:val="0"/>
    </w:rPr>
  </w:style>
  <w:style w:type="paragraph" w:styleId="TOC3">
    <w:name w:val="toc 3"/>
    <w:basedOn w:val="TOC1"/>
    <w:next w:val="Normal"/>
    <w:rsid w:val="006B2316"/>
    <w:rPr>
      <w:caps w:val="0"/>
    </w:rPr>
  </w:style>
  <w:style w:type="paragraph" w:styleId="TOC4">
    <w:name w:val="toc 4"/>
    <w:basedOn w:val="TOC1"/>
    <w:next w:val="Normal"/>
    <w:rsid w:val="006B2316"/>
    <w:pPr>
      <w:keepNext/>
    </w:pPr>
    <w:rPr>
      <w:b/>
      <w:caps w:val="0"/>
    </w:rPr>
  </w:style>
  <w:style w:type="paragraph" w:styleId="TOC5">
    <w:name w:val="toc 5"/>
    <w:basedOn w:val="TOC1"/>
    <w:next w:val="Normal"/>
    <w:semiHidden/>
    <w:rsid w:val="006B2316"/>
    <w:pPr>
      <w:ind w:firstLine="0"/>
    </w:pPr>
    <w:rPr>
      <w:caps w:val="0"/>
    </w:rPr>
  </w:style>
  <w:style w:type="paragraph" w:styleId="TOC6">
    <w:name w:val="toc 6"/>
    <w:basedOn w:val="TOC1"/>
    <w:next w:val="Normal"/>
    <w:semiHidden/>
    <w:rsid w:val="006B2316"/>
    <w:pPr>
      <w:ind w:left="2835" w:hanging="1134"/>
    </w:pPr>
    <w:rPr>
      <w:caps w:val="0"/>
    </w:rPr>
  </w:style>
  <w:style w:type="paragraph" w:customStyle="1" w:styleId="FootnoteTextContinuation">
    <w:name w:val="Footnote Text Continuation"/>
    <w:basedOn w:val="FootnoteText"/>
    <w:rsid w:val="00E15E86"/>
    <w:pPr>
      <w:ind w:firstLine="0"/>
    </w:pPr>
  </w:style>
  <w:style w:type="paragraph" w:customStyle="1" w:styleId="Part">
    <w:name w:val="Part"/>
    <w:basedOn w:val="Body"/>
    <w:qFormat/>
    <w:rsid w:val="00E15E86"/>
    <w:pPr>
      <w:numPr>
        <w:numId w:val="17"/>
      </w:numPr>
      <w:tabs>
        <w:tab w:val="clear" w:pos="1843"/>
        <w:tab w:val="clear" w:pos="3119"/>
        <w:tab w:val="clear" w:pos="4253"/>
      </w:tabs>
    </w:pPr>
    <w:rPr>
      <w:b/>
    </w:rPr>
  </w:style>
  <w:style w:type="paragraph" w:customStyle="1" w:styleId="abcdDefinition">
    <w:name w:val="(a) (b) (c) (d) Definition"/>
    <w:basedOn w:val="aDefinition"/>
    <w:rsid w:val="003D4696"/>
    <w:pPr>
      <w:numPr>
        <w:ilvl w:val="0"/>
        <w:numId w:val="1"/>
      </w:numPr>
      <w:tabs>
        <w:tab w:val="left" w:pos="851"/>
      </w:tabs>
    </w:pPr>
  </w:style>
  <w:style w:type="paragraph" w:customStyle="1" w:styleId="Contentheading">
    <w:name w:val="Content heading"/>
    <w:basedOn w:val="Normal"/>
    <w:next w:val="Body"/>
    <w:rsid w:val="006B2316"/>
    <w:pPr>
      <w:pageBreakBefore/>
      <w:framePr w:w="9072" w:vSpace="142" w:wrap="notBeside" w:vAnchor="text" w:hAnchor="text" w:y="7"/>
      <w:pBdr>
        <w:bottom w:val="single" w:sz="4" w:space="1" w:color="auto"/>
      </w:pBdr>
      <w:spacing w:after="2200"/>
    </w:pPr>
    <w:rPr>
      <w:sz w:val="40"/>
      <w:szCs w:val="40"/>
    </w:rPr>
  </w:style>
  <w:style w:type="paragraph" w:customStyle="1" w:styleId="Contentpage">
    <w:name w:val="Content page"/>
    <w:basedOn w:val="Body"/>
    <w:rsid w:val="006B2316"/>
    <w:pPr>
      <w:tabs>
        <w:tab w:val="clear" w:pos="1843"/>
        <w:tab w:val="clear" w:pos="3119"/>
        <w:tab w:val="clear" w:pos="4253"/>
        <w:tab w:val="right" w:pos="9072"/>
      </w:tabs>
    </w:pPr>
    <w:rPr>
      <w:b/>
    </w:rPr>
  </w:style>
  <w:style w:type="character" w:customStyle="1" w:styleId="FooterChar">
    <w:name w:val="Footer Char"/>
    <w:basedOn w:val="DefaultParagraphFont"/>
    <w:link w:val="Footer"/>
    <w:rsid w:val="00EB65EC"/>
    <w:rPr>
      <w:noProof/>
      <w:sz w:val="14"/>
    </w:rPr>
  </w:style>
  <w:style w:type="character" w:customStyle="1" w:styleId="FootnoteTextChar">
    <w:name w:val="Footnote Text Char"/>
    <w:basedOn w:val="DefaultParagraphFont"/>
    <w:link w:val="FootnoteText"/>
    <w:semiHidden/>
    <w:rsid w:val="00E15E86"/>
    <w:rPr>
      <w:rFonts w:ascii="Tahoma" w:hAnsi="Tahoma"/>
      <w:sz w:val="16"/>
    </w:rPr>
  </w:style>
  <w:style w:type="character" w:customStyle="1" w:styleId="HeaderChar">
    <w:name w:val="Header Char"/>
    <w:basedOn w:val="DefaultParagraphFont"/>
    <w:link w:val="Header"/>
    <w:rsid w:val="00E15E86"/>
    <w:rPr>
      <w:noProof/>
      <w:sz w:val="14"/>
    </w:rPr>
  </w:style>
  <w:style w:type="paragraph" w:customStyle="1" w:styleId="ExtraInfo">
    <w:name w:val="ExtraInfo"/>
    <w:basedOn w:val="Normal"/>
    <w:rsid w:val="00E15E86"/>
    <w:pPr>
      <w:framePr w:w="2206" w:h="919" w:hSpace="181" w:wrap="around" w:vAnchor="page" w:hAnchor="page" w:x="9385" w:y="211"/>
      <w:shd w:val="clear" w:color="auto" w:fill="FFFFFF"/>
    </w:pPr>
    <w:rPr>
      <w:sz w:val="14"/>
      <w:szCs w:val="14"/>
    </w:rPr>
  </w:style>
  <w:style w:type="paragraph" w:styleId="ListParagraph">
    <w:name w:val="List Paragraph"/>
    <w:basedOn w:val="Normal"/>
    <w:uiPriority w:val="34"/>
    <w:rsid w:val="00E15E86"/>
    <w:pPr>
      <w:ind w:left="720"/>
      <w:contextualSpacing/>
    </w:pPr>
  </w:style>
  <w:style w:type="paragraph" w:styleId="NormalWeb">
    <w:name w:val="Normal (Web)"/>
    <w:basedOn w:val="Normal"/>
    <w:uiPriority w:val="99"/>
    <w:unhideWhenUsed/>
    <w:rsid w:val="004C4222"/>
    <w:pPr>
      <w:spacing w:before="100" w:beforeAutospacing="1" w:after="100" w:afterAutospacing="1"/>
      <w:jc w:val="left"/>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52448">
      <w:bodyDiv w:val="1"/>
      <w:marLeft w:val="0"/>
      <w:marRight w:val="0"/>
      <w:marTop w:val="0"/>
      <w:marBottom w:val="0"/>
      <w:divBdr>
        <w:top w:val="none" w:sz="0" w:space="0" w:color="auto"/>
        <w:left w:val="none" w:sz="0" w:space="0" w:color="auto"/>
        <w:bottom w:val="none" w:sz="0" w:space="0" w:color="auto"/>
        <w:right w:val="none" w:sz="0" w:space="0" w:color="auto"/>
      </w:divBdr>
      <w:divsChild>
        <w:div w:id="1031686046">
          <w:marLeft w:val="1200"/>
          <w:marRight w:val="0"/>
          <w:marTop w:val="0"/>
          <w:marBottom w:val="0"/>
          <w:divBdr>
            <w:top w:val="none" w:sz="0" w:space="0" w:color="auto"/>
            <w:left w:val="none" w:sz="0" w:space="0" w:color="auto"/>
            <w:bottom w:val="none" w:sz="0" w:space="0" w:color="auto"/>
            <w:right w:val="none" w:sz="0" w:space="0" w:color="auto"/>
          </w:divBdr>
          <w:divsChild>
            <w:div w:id="395787660">
              <w:marLeft w:val="0"/>
              <w:marRight w:val="0"/>
              <w:marTop w:val="0"/>
              <w:marBottom w:val="0"/>
              <w:divBdr>
                <w:top w:val="none" w:sz="0" w:space="0" w:color="auto"/>
                <w:left w:val="none" w:sz="0" w:space="0" w:color="auto"/>
                <w:bottom w:val="none" w:sz="0" w:space="0" w:color="auto"/>
                <w:right w:val="none" w:sz="0" w:space="0" w:color="auto"/>
              </w:divBdr>
              <w:divsChild>
                <w:div w:id="1124888304">
                  <w:marLeft w:val="0"/>
                  <w:marRight w:val="0"/>
                  <w:marTop w:val="0"/>
                  <w:marBottom w:val="0"/>
                  <w:divBdr>
                    <w:top w:val="single" w:sz="2" w:space="0" w:color="000000"/>
                    <w:left w:val="single" w:sz="6" w:space="0" w:color="000000"/>
                    <w:bottom w:val="single" w:sz="6" w:space="0" w:color="000000"/>
                    <w:right w:val="single" w:sz="6" w:space="0" w:color="000000"/>
                  </w:divBdr>
                  <w:divsChild>
                    <w:div w:id="2060861019">
                      <w:marLeft w:val="0"/>
                      <w:marRight w:val="0"/>
                      <w:marTop w:val="0"/>
                      <w:marBottom w:val="0"/>
                      <w:divBdr>
                        <w:top w:val="none" w:sz="0" w:space="0" w:color="auto"/>
                        <w:left w:val="none" w:sz="0" w:space="0" w:color="auto"/>
                        <w:bottom w:val="single" w:sz="6" w:space="0" w:color="000000"/>
                        <w:right w:val="none" w:sz="0" w:space="0" w:color="auto"/>
                      </w:divBdr>
                      <w:divsChild>
                        <w:div w:id="4824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845554">
      <w:bodyDiv w:val="1"/>
      <w:marLeft w:val="0"/>
      <w:marRight w:val="0"/>
      <w:marTop w:val="0"/>
      <w:marBottom w:val="0"/>
      <w:divBdr>
        <w:top w:val="none" w:sz="0" w:space="0" w:color="auto"/>
        <w:left w:val="none" w:sz="0" w:space="0" w:color="auto"/>
        <w:bottom w:val="none" w:sz="0" w:space="0" w:color="auto"/>
        <w:right w:val="none" w:sz="0" w:space="0" w:color="auto"/>
      </w:divBdr>
      <w:divsChild>
        <w:div w:id="1502235921">
          <w:marLeft w:val="1200"/>
          <w:marRight w:val="0"/>
          <w:marTop w:val="0"/>
          <w:marBottom w:val="0"/>
          <w:divBdr>
            <w:top w:val="none" w:sz="0" w:space="0" w:color="auto"/>
            <w:left w:val="none" w:sz="0" w:space="0" w:color="auto"/>
            <w:bottom w:val="none" w:sz="0" w:space="0" w:color="auto"/>
            <w:right w:val="none" w:sz="0" w:space="0" w:color="auto"/>
          </w:divBdr>
          <w:divsChild>
            <w:div w:id="1149713288">
              <w:marLeft w:val="0"/>
              <w:marRight w:val="0"/>
              <w:marTop w:val="0"/>
              <w:marBottom w:val="0"/>
              <w:divBdr>
                <w:top w:val="none" w:sz="0" w:space="0" w:color="auto"/>
                <w:left w:val="none" w:sz="0" w:space="0" w:color="auto"/>
                <w:bottom w:val="none" w:sz="0" w:space="0" w:color="auto"/>
                <w:right w:val="none" w:sz="0" w:space="0" w:color="auto"/>
              </w:divBdr>
              <w:divsChild>
                <w:div w:id="63066126">
                  <w:marLeft w:val="0"/>
                  <w:marRight w:val="0"/>
                  <w:marTop w:val="0"/>
                  <w:marBottom w:val="0"/>
                  <w:divBdr>
                    <w:top w:val="none" w:sz="0" w:space="0" w:color="auto"/>
                    <w:left w:val="none" w:sz="0" w:space="0" w:color="auto"/>
                    <w:bottom w:val="none" w:sz="0" w:space="0" w:color="auto"/>
                    <w:right w:val="none" w:sz="0" w:space="0" w:color="auto"/>
                  </w:divBdr>
                </w:div>
                <w:div w:id="1223635232">
                  <w:marLeft w:val="0"/>
                  <w:marRight w:val="0"/>
                  <w:marTop w:val="0"/>
                  <w:marBottom w:val="750"/>
                  <w:divBdr>
                    <w:top w:val="none" w:sz="0" w:space="0" w:color="auto"/>
                    <w:left w:val="none" w:sz="0" w:space="0" w:color="auto"/>
                    <w:bottom w:val="none" w:sz="0" w:space="0" w:color="auto"/>
                    <w:right w:val="none" w:sz="0" w:space="0" w:color="auto"/>
                  </w:divBdr>
                  <w:divsChild>
                    <w:div w:id="809706814">
                      <w:marLeft w:val="0"/>
                      <w:marRight w:val="0"/>
                      <w:marTop w:val="0"/>
                      <w:marBottom w:val="0"/>
                      <w:divBdr>
                        <w:top w:val="none" w:sz="0" w:space="0" w:color="auto"/>
                        <w:left w:val="none" w:sz="0" w:space="0" w:color="auto"/>
                        <w:bottom w:val="none" w:sz="0" w:space="0" w:color="auto"/>
                        <w:right w:val="none" w:sz="0" w:space="0" w:color="auto"/>
                      </w:divBdr>
                    </w:div>
                  </w:divsChild>
                </w:div>
                <w:div w:id="296303495">
                  <w:marLeft w:val="0"/>
                  <w:marRight w:val="0"/>
                  <w:marTop w:val="0"/>
                  <w:marBottom w:val="0"/>
                  <w:divBdr>
                    <w:top w:val="single" w:sz="2" w:space="0" w:color="000000"/>
                    <w:left w:val="single" w:sz="6" w:space="0" w:color="000000"/>
                    <w:bottom w:val="single" w:sz="6" w:space="0" w:color="000000"/>
                    <w:right w:val="single" w:sz="6" w:space="0" w:color="000000"/>
                  </w:divBdr>
                  <w:divsChild>
                    <w:div w:id="1266304885">
                      <w:marLeft w:val="0"/>
                      <w:marRight w:val="0"/>
                      <w:marTop w:val="0"/>
                      <w:marBottom w:val="0"/>
                      <w:divBdr>
                        <w:top w:val="none" w:sz="0" w:space="0" w:color="auto"/>
                        <w:left w:val="none" w:sz="0" w:space="0" w:color="auto"/>
                        <w:bottom w:val="single" w:sz="6" w:space="0" w:color="000000"/>
                        <w:right w:val="none" w:sz="0" w:space="0" w:color="auto"/>
                      </w:divBdr>
                      <w:divsChild>
                        <w:div w:id="1010109474">
                          <w:marLeft w:val="0"/>
                          <w:marRight w:val="0"/>
                          <w:marTop w:val="0"/>
                          <w:marBottom w:val="0"/>
                          <w:divBdr>
                            <w:top w:val="none" w:sz="0" w:space="0" w:color="auto"/>
                            <w:left w:val="none" w:sz="0" w:space="0" w:color="auto"/>
                            <w:bottom w:val="none" w:sz="0" w:space="0" w:color="auto"/>
                            <w:right w:val="none" w:sz="0" w:space="0" w:color="auto"/>
                          </w:divBdr>
                        </w:div>
                        <w:div w:id="1895700660">
                          <w:marLeft w:val="0"/>
                          <w:marRight w:val="0"/>
                          <w:marTop w:val="0"/>
                          <w:marBottom w:val="0"/>
                          <w:divBdr>
                            <w:top w:val="none" w:sz="0" w:space="0" w:color="auto"/>
                            <w:left w:val="none" w:sz="0" w:space="0" w:color="auto"/>
                            <w:bottom w:val="none" w:sz="0" w:space="0" w:color="auto"/>
                            <w:right w:val="none" w:sz="0" w:space="0" w:color="auto"/>
                          </w:divBdr>
                        </w:div>
                      </w:divsChild>
                    </w:div>
                    <w:div w:id="1299993692">
                      <w:marLeft w:val="0"/>
                      <w:marRight w:val="0"/>
                      <w:marTop w:val="0"/>
                      <w:marBottom w:val="0"/>
                      <w:divBdr>
                        <w:top w:val="none" w:sz="0" w:space="0" w:color="auto"/>
                        <w:left w:val="none" w:sz="0" w:space="0" w:color="auto"/>
                        <w:bottom w:val="single" w:sz="6" w:space="0" w:color="000000"/>
                        <w:right w:val="none" w:sz="0" w:space="0" w:color="auto"/>
                      </w:divBdr>
                      <w:divsChild>
                        <w:div w:id="2025396622">
                          <w:marLeft w:val="0"/>
                          <w:marRight w:val="0"/>
                          <w:marTop w:val="0"/>
                          <w:marBottom w:val="0"/>
                          <w:divBdr>
                            <w:top w:val="none" w:sz="0" w:space="0" w:color="auto"/>
                            <w:left w:val="none" w:sz="0" w:space="0" w:color="auto"/>
                            <w:bottom w:val="none" w:sz="0" w:space="0" w:color="auto"/>
                            <w:right w:val="none" w:sz="0" w:space="0" w:color="auto"/>
                          </w:divBdr>
                        </w:div>
                        <w:div w:id="1723403450">
                          <w:marLeft w:val="0"/>
                          <w:marRight w:val="0"/>
                          <w:marTop w:val="0"/>
                          <w:marBottom w:val="0"/>
                          <w:divBdr>
                            <w:top w:val="none" w:sz="0" w:space="0" w:color="auto"/>
                            <w:left w:val="none" w:sz="0" w:space="0" w:color="auto"/>
                            <w:bottom w:val="none" w:sz="0" w:space="0" w:color="auto"/>
                            <w:right w:val="none" w:sz="0" w:space="0" w:color="auto"/>
                          </w:divBdr>
                        </w:div>
                      </w:divsChild>
                    </w:div>
                    <w:div w:id="621882341">
                      <w:marLeft w:val="0"/>
                      <w:marRight w:val="0"/>
                      <w:marTop w:val="0"/>
                      <w:marBottom w:val="0"/>
                      <w:divBdr>
                        <w:top w:val="none" w:sz="0" w:space="0" w:color="auto"/>
                        <w:left w:val="none" w:sz="0" w:space="0" w:color="auto"/>
                        <w:bottom w:val="single" w:sz="6" w:space="0" w:color="000000"/>
                        <w:right w:val="none" w:sz="0" w:space="0" w:color="auto"/>
                      </w:divBdr>
                      <w:divsChild>
                        <w:div w:id="1765297384">
                          <w:marLeft w:val="0"/>
                          <w:marRight w:val="0"/>
                          <w:marTop w:val="0"/>
                          <w:marBottom w:val="0"/>
                          <w:divBdr>
                            <w:top w:val="none" w:sz="0" w:space="0" w:color="auto"/>
                            <w:left w:val="none" w:sz="0" w:space="0" w:color="auto"/>
                            <w:bottom w:val="none" w:sz="0" w:space="0" w:color="auto"/>
                            <w:right w:val="none" w:sz="0" w:space="0" w:color="auto"/>
                          </w:divBdr>
                        </w:div>
                        <w:div w:id="2173142">
                          <w:marLeft w:val="0"/>
                          <w:marRight w:val="0"/>
                          <w:marTop w:val="0"/>
                          <w:marBottom w:val="0"/>
                          <w:divBdr>
                            <w:top w:val="none" w:sz="0" w:space="0" w:color="auto"/>
                            <w:left w:val="none" w:sz="0" w:space="0" w:color="auto"/>
                            <w:bottom w:val="none" w:sz="0" w:space="0" w:color="auto"/>
                            <w:right w:val="none" w:sz="0" w:space="0" w:color="auto"/>
                          </w:divBdr>
                        </w:div>
                      </w:divsChild>
                    </w:div>
                    <w:div w:id="381902620">
                      <w:marLeft w:val="0"/>
                      <w:marRight w:val="0"/>
                      <w:marTop w:val="0"/>
                      <w:marBottom w:val="0"/>
                      <w:divBdr>
                        <w:top w:val="none" w:sz="0" w:space="0" w:color="auto"/>
                        <w:left w:val="none" w:sz="0" w:space="0" w:color="auto"/>
                        <w:bottom w:val="single" w:sz="6" w:space="0" w:color="000000"/>
                        <w:right w:val="none" w:sz="0" w:space="0" w:color="auto"/>
                      </w:divBdr>
                      <w:divsChild>
                        <w:div w:id="279537903">
                          <w:marLeft w:val="0"/>
                          <w:marRight w:val="0"/>
                          <w:marTop w:val="0"/>
                          <w:marBottom w:val="0"/>
                          <w:divBdr>
                            <w:top w:val="none" w:sz="0" w:space="0" w:color="auto"/>
                            <w:left w:val="none" w:sz="0" w:space="0" w:color="auto"/>
                            <w:bottom w:val="none" w:sz="0" w:space="0" w:color="auto"/>
                            <w:right w:val="none" w:sz="0" w:space="0" w:color="auto"/>
                          </w:divBdr>
                        </w:div>
                        <w:div w:id="867567757">
                          <w:marLeft w:val="0"/>
                          <w:marRight w:val="0"/>
                          <w:marTop w:val="0"/>
                          <w:marBottom w:val="0"/>
                          <w:divBdr>
                            <w:top w:val="none" w:sz="0" w:space="0" w:color="auto"/>
                            <w:left w:val="none" w:sz="0" w:space="0" w:color="auto"/>
                            <w:bottom w:val="none" w:sz="0" w:space="0" w:color="auto"/>
                            <w:right w:val="none" w:sz="0" w:space="0" w:color="auto"/>
                          </w:divBdr>
                        </w:div>
                      </w:divsChild>
                    </w:div>
                    <w:div w:id="1496992903">
                      <w:marLeft w:val="0"/>
                      <w:marRight w:val="0"/>
                      <w:marTop w:val="0"/>
                      <w:marBottom w:val="0"/>
                      <w:divBdr>
                        <w:top w:val="none" w:sz="0" w:space="0" w:color="auto"/>
                        <w:left w:val="none" w:sz="0" w:space="0" w:color="auto"/>
                        <w:bottom w:val="single" w:sz="6" w:space="0" w:color="000000"/>
                        <w:right w:val="none" w:sz="0" w:space="0" w:color="auto"/>
                      </w:divBdr>
                      <w:divsChild>
                        <w:div w:id="1336807676">
                          <w:marLeft w:val="0"/>
                          <w:marRight w:val="0"/>
                          <w:marTop w:val="0"/>
                          <w:marBottom w:val="0"/>
                          <w:divBdr>
                            <w:top w:val="none" w:sz="0" w:space="0" w:color="auto"/>
                            <w:left w:val="none" w:sz="0" w:space="0" w:color="auto"/>
                            <w:bottom w:val="none" w:sz="0" w:space="0" w:color="auto"/>
                            <w:right w:val="none" w:sz="0" w:space="0" w:color="auto"/>
                          </w:divBdr>
                        </w:div>
                        <w:div w:id="704016160">
                          <w:marLeft w:val="0"/>
                          <w:marRight w:val="0"/>
                          <w:marTop w:val="0"/>
                          <w:marBottom w:val="0"/>
                          <w:divBdr>
                            <w:top w:val="none" w:sz="0" w:space="0" w:color="auto"/>
                            <w:left w:val="none" w:sz="0" w:space="0" w:color="auto"/>
                            <w:bottom w:val="none" w:sz="0" w:space="0" w:color="auto"/>
                            <w:right w:val="none" w:sz="0" w:space="0" w:color="auto"/>
                          </w:divBdr>
                        </w:div>
                      </w:divsChild>
                    </w:div>
                    <w:div w:id="318271073">
                      <w:marLeft w:val="0"/>
                      <w:marRight w:val="0"/>
                      <w:marTop w:val="0"/>
                      <w:marBottom w:val="0"/>
                      <w:divBdr>
                        <w:top w:val="none" w:sz="0" w:space="0" w:color="auto"/>
                        <w:left w:val="none" w:sz="0" w:space="0" w:color="auto"/>
                        <w:bottom w:val="single" w:sz="6" w:space="0" w:color="000000"/>
                        <w:right w:val="none" w:sz="0" w:space="0" w:color="auto"/>
                      </w:divBdr>
                      <w:divsChild>
                        <w:div w:id="1782915670">
                          <w:marLeft w:val="0"/>
                          <w:marRight w:val="0"/>
                          <w:marTop w:val="0"/>
                          <w:marBottom w:val="0"/>
                          <w:divBdr>
                            <w:top w:val="none" w:sz="0" w:space="0" w:color="auto"/>
                            <w:left w:val="none" w:sz="0" w:space="0" w:color="auto"/>
                            <w:bottom w:val="none" w:sz="0" w:space="0" w:color="auto"/>
                            <w:right w:val="none" w:sz="0" w:space="0" w:color="auto"/>
                          </w:divBdr>
                        </w:div>
                        <w:div w:id="1369989768">
                          <w:marLeft w:val="0"/>
                          <w:marRight w:val="0"/>
                          <w:marTop w:val="0"/>
                          <w:marBottom w:val="0"/>
                          <w:divBdr>
                            <w:top w:val="none" w:sz="0" w:space="0" w:color="auto"/>
                            <w:left w:val="none" w:sz="0" w:space="0" w:color="auto"/>
                            <w:bottom w:val="none" w:sz="0" w:space="0" w:color="auto"/>
                            <w:right w:val="none" w:sz="0" w:space="0" w:color="auto"/>
                          </w:divBdr>
                        </w:div>
                      </w:divsChild>
                    </w:div>
                    <w:div w:id="1471289447">
                      <w:marLeft w:val="0"/>
                      <w:marRight w:val="0"/>
                      <w:marTop w:val="0"/>
                      <w:marBottom w:val="0"/>
                      <w:divBdr>
                        <w:top w:val="none" w:sz="0" w:space="0" w:color="auto"/>
                        <w:left w:val="none" w:sz="0" w:space="0" w:color="auto"/>
                        <w:bottom w:val="single" w:sz="6" w:space="0" w:color="000000"/>
                        <w:right w:val="none" w:sz="0" w:space="0" w:color="auto"/>
                      </w:divBdr>
                      <w:divsChild>
                        <w:div w:id="535241808">
                          <w:marLeft w:val="0"/>
                          <w:marRight w:val="0"/>
                          <w:marTop w:val="0"/>
                          <w:marBottom w:val="0"/>
                          <w:divBdr>
                            <w:top w:val="none" w:sz="0" w:space="0" w:color="auto"/>
                            <w:left w:val="none" w:sz="0" w:space="0" w:color="auto"/>
                            <w:bottom w:val="none" w:sz="0" w:space="0" w:color="auto"/>
                            <w:right w:val="none" w:sz="0" w:space="0" w:color="auto"/>
                          </w:divBdr>
                        </w:div>
                        <w:div w:id="686953489">
                          <w:marLeft w:val="0"/>
                          <w:marRight w:val="0"/>
                          <w:marTop w:val="0"/>
                          <w:marBottom w:val="0"/>
                          <w:divBdr>
                            <w:top w:val="none" w:sz="0" w:space="0" w:color="auto"/>
                            <w:left w:val="none" w:sz="0" w:space="0" w:color="auto"/>
                            <w:bottom w:val="none" w:sz="0" w:space="0" w:color="auto"/>
                            <w:right w:val="none" w:sz="0" w:space="0" w:color="auto"/>
                          </w:divBdr>
                        </w:div>
                      </w:divsChild>
                    </w:div>
                    <w:div w:id="1684236564">
                      <w:marLeft w:val="0"/>
                      <w:marRight w:val="0"/>
                      <w:marTop w:val="0"/>
                      <w:marBottom w:val="0"/>
                      <w:divBdr>
                        <w:top w:val="none" w:sz="0" w:space="0" w:color="auto"/>
                        <w:left w:val="none" w:sz="0" w:space="0" w:color="auto"/>
                        <w:bottom w:val="single" w:sz="6" w:space="0" w:color="000000"/>
                        <w:right w:val="none" w:sz="0" w:space="0" w:color="auto"/>
                      </w:divBdr>
                      <w:divsChild>
                        <w:div w:id="1146631832">
                          <w:marLeft w:val="0"/>
                          <w:marRight w:val="0"/>
                          <w:marTop w:val="0"/>
                          <w:marBottom w:val="0"/>
                          <w:divBdr>
                            <w:top w:val="none" w:sz="0" w:space="0" w:color="auto"/>
                            <w:left w:val="none" w:sz="0" w:space="0" w:color="auto"/>
                            <w:bottom w:val="none" w:sz="0" w:space="0" w:color="auto"/>
                            <w:right w:val="none" w:sz="0" w:space="0" w:color="auto"/>
                          </w:divBdr>
                        </w:div>
                        <w:div w:id="171721145">
                          <w:marLeft w:val="0"/>
                          <w:marRight w:val="0"/>
                          <w:marTop w:val="0"/>
                          <w:marBottom w:val="0"/>
                          <w:divBdr>
                            <w:top w:val="none" w:sz="0" w:space="0" w:color="auto"/>
                            <w:left w:val="none" w:sz="0" w:space="0" w:color="auto"/>
                            <w:bottom w:val="none" w:sz="0" w:space="0" w:color="auto"/>
                            <w:right w:val="none" w:sz="0" w:space="0" w:color="auto"/>
                          </w:divBdr>
                        </w:div>
                      </w:divsChild>
                    </w:div>
                    <w:div w:id="601189027">
                      <w:marLeft w:val="0"/>
                      <w:marRight w:val="0"/>
                      <w:marTop w:val="0"/>
                      <w:marBottom w:val="0"/>
                      <w:divBdr>
                        <w:top w:val="none" w:sz="0" w:space="0" w:color="auto"/>
                        <w:left w:val="none" w:sz="0" w:space="0" w:color="auto"/>
                        <w:bottom w:val="single" w:sz="6" w:space="0" w:color="000000"/>
                        <w:right w:val="none" w:sz="0" w:space="0" w:color="auto"/>
                      </w:divBdr>
                      <w:divsChild>
                        <w:div w:id="1235969754">
                          <w:marLeft w:val="0"/>
                          <w:marRight w:val="0"/>
                          <w:marTop w:val="0"/>
                          <w:marBottom w:val="0"/>
                          <w:divBdr>
                            <w:top w:val="none" w:sz="0" w:space="0" w:color="auto"/>
                            <w:left w:val="none" w:sz="0" w:space="0" w:color="auto"/>
                            <w:bottom w:val="none" w:sz="0" w:space="0" w:color="auto"/>
                            <w:right w:val="none" w:sz="0" w:space="0" w:color="auto"/>
                          </w:divBdr>
                        </w:div>
                        <w:div w:id="13233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829810">
      <w:bodyDiv w:val="1"/>
      <w:marLeft w:val="0"/>
      <w:marRight w:val="0"/>
      <w:marTop w:val="0"/>
      <w:marBottom w:val="0"/>
      <w:divBdr>
        <w:top w:val="none" w:sz="0" w:space="0" w:color="auto"/>
        <w:left w:val="none" w:sz="0" w:space="0" w:color="auto"/>
        <w:bottom w:val="none" w:sz="0" w:space="0" w:color="auto"/>
        <w:right w:val="none" w:sz="0" w:space="0" w:color="auto"/>
      </w:divBdr>
      <w:divsChild>
        <w:div w:id="930820841">
          <w:marLeft w:val="1200"/>
          <w:marRight w:val="0"/>
          <w:marTop w:val="0"/>
          <w:marBottom w:val="0"/>
          <w:divBdr>
            <w:top w:val="none" w:sz="0" w:space="0" w:color="auto"/>
            <w:left w:val="none" w:sz="0" w:space="0" w:color="auto"/>
            <w:bottom w:val="none" w:sz="0" w:space="0" w:color="auto"/>
            <w:right w:val="none" w:sz="0" w:space="0" w:color="auto"/>
          </w:divBdr>
          <w:divsChild>
            <w:div w:id="1103722853">
              <w:marLeft w:val="0"/>
              <w:marRight w:val="0"/>
              <w:marTop w:val="0"/>
              <w:marBottom w:val="0"/>
              <w:divBdr>
                <w:top w:val="none" w:sz="0" w:space="0" w:color="auto"/>
                <w:left w:val="none" w:sz="0" w:space="0" w:color="auto"/>
                <w:bottom w:val="none" w:sz="0" w:space="0" w:color="auto"/>
                <w:right w:val="none" w:sz="0" w:space="0" w:color="auto"/>
              </w:divBdr>
              <w:divsChild>
                <w:div w:id="1990400630">
                  <w:marLeft w:val="0"/>
                  <w:marRight w:val="0"/>
                  <w:marTop w:val="0"/>
                  <w:marBottom w:val="0"/>
                  <w:divBdr>
                    <w:top w:val="single" w:sz="2" w:space="0" w:color="000000"/>
                    <w:left w:val="single" w:sz="6" w:space="0" w:color="000000"/>
                    <w:bottom w:val="single" w:sz="6" w:space="0" w:color="000000"/>
                    <w:right w:val="single" w:sz="6" w:space="0" w:color="000000"/>
                  </w:divBdr>
                  <w:divsChild>
                    <w:div w:id="993526073">
                      <w:marLeft w:val="0"/>
                      <w:marRight w:val="0"/>
                      <w:marTop w:val="0"/>
                      <w:marBottom w:val="0"/>
                      <w:divBdr>
                        <w:top w:val="none" w:sz="0" w:space="0" w:color="auto"/>
                        <w:left w:val="none" w:sz="0" w:space="0" w:color="auto"/>
                        <w:bottom w:val="single" w:sz="6" w:space="0" w:color="000000"/>
                        <w:right w:val="none" w:sz="0" w:space="0" w:color="auto"/>
                      </w:divBdr>
                      <w:divsChild>
                        <w:div w:id="9160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056530">
      <w:bodyDiv w:val="1"/>
      <w:marLeft w:val="0"/>
      <w:marRight w:val="0"/>
      <w:marTop w:val="0"/>
      <w:marBottom w:val="0"/>
      <w:divBdr>
        <w:top w:val="none" w:sz="0" w:space="0" w:color="auto"/>
        <w:left w:val="none" w:sz="0" w:space="0" w:color="auto"/>
        <w:bottom w:val="none" w:sz="0" w:space="0" w:color="auto"/>
        <w:right w:val="none" w:sz="0" w:space="0" w:color="auto"/>
      </w:divBdr>
      <w:divsChild>
        <w:div w:id="488252275">
          <w:marLeft w:val="1200"/>
          <w:marRight w:val="0"/>
          <w:marTop w:val="0"/>
          <w:marBottom w:val="0"/>
          <w:divBdr>
            <w:top w:val="none" w:sz="0" w:space="0" w:color="auto"/>
            <w:left w:val="none" w:sz="0" w:space="0" w:color="auto"/>
            <w:bottom w:val="none" w:sz="0" w:space="0" w:color="auto"/>
            <w:right w:val="none" w:sz="0" w:space="0" w:color="auto"/>
          </w:divBdr>
          <w:divsChild>
            <w:div w:id="1104619236">
              <w:marLeft w:val="0"/>
              <w:marRight w:val="0"/>
              <w:marTop w:val="0"/>
              <w:marBottom w:val="0"/>
              <w:divBdr>
                <w:top w:val="none" w:sz="0" w:space="0" w:color="auto"/>
                <w:left w:val="none" w:sz="0" w:space="0" w:color="auto"/>
                <w:bottom w:val="none" w:sz="0" w:space="0" w:color="auto"/>
                <w:right w:val="none" w:sz="0" w:space="0" w:color="auto"/>
              </w:divBdr>
              <w:divsChild>
                <w:div w:id="1484851804">
                  <w:marLeft w:val="0"/>
                  <w:marRight w:val="0"/>
                  <w:marTop w:val="0"/>
                  <w:marBottom w:val="0"/>
                  <w:divBdr>
                    <w:top w:val="none" w:sz="0" w:space="0" w:color="auto"/>
                    <w:left w:val="none" w:sz="0" w:space="0" w:color="auto"/>
                    <w:bottom w:val="none" w:sz="0" w:space="0" w:color="auto"/>
                    <w:right w:val="none" w:sz="0" w:space="0" w:color="auto"/>
                  </w:divBdr>
                </w:div>
                <w:div w:id="408044981">
                  <w:marLeft w:val="0"/>
                  <w:marRight w:val="0"/>
                  <w:marTop w:val="0"/>
                  <w:marBottom w:val="750"/>
                  <w:divBdr>
                    <w:top w:val="none" w:sz="0" w:space="0" w:color="auto"/>
                    <w:left w:val="none" w:sz="0" w:space="0" w:color="auto"/>
                    <w:bottom w:val="none" w:sz="0" w:space="0" w:color="auto"/>
                    <w:right w:val="none" w:sz="0" w:space="0" w:color="auto"/>
                  </w:divBdr>
                  <w:divsChild>
                    <w:div w:id="2035960694">
                      <w:marLeft w:val="0"/>
                      <w:marRight w:val="0"/>
                      <w:marTop w:val="0"/>
                      <w:marBottom w:val="0"/>
                      <w:divBdr>
                        <w:top w:val="none" w:sz="0" w:space="0" w:color="auto"/>
                        <w:left w:val="none" w:sz="0" w:space="0" w:color="auto"/>
                        <w:bottom w:val="none" w:sz="0" w:space="0" w:color="auto"/>
                        <w:right w:val="none" w:sz="0" w:space="0" w:color="auto"/>
                      </w:divBdr>
                    </w:div>
                  </w:divsChild>
                </w:div>
                <w:div w:id="2072465352">
                  <w:marLeft w:val="0"/>
                  <w:marRight w:val="0"/>
                  <w:marTop w:val="0"/>
                  <w:marBottom w:val="0"/>
                  <w:divBdr>
                    <w:top w:val="single" w:sz="2" w:space="0" w:color="000000"/>
                    <w:left w:val="single" w:sz="6" w:space="0" w:color="000000"/>
                    <w:bottom w:val="single" w:sz="6" w:space="0" w:color="000000"/>
                    <w:right w:val="single" w:sz="6" w:space="0" w:color="000000"/>
                  </w:divBdr>
                  <w:divsChild>
                    <w:div w:id="1699356681">
                      <w:marLeft w:val="0"/>
                      <w:marRight w:val="0"/>
                      <w:marTop w:val="0"/>
                      <w:marBottom w:val="0"/>
                      <w:divBdr>
                        <w:top w:val="none" w:sz="0" w:space="0" w:color="auto"/>
                        <w:left w:val="none" w:sz="0" w:space="0" w:color="auto"/>
                        <w:bottom w:val="single" w:sz="6" w:space="0" w:color="000000"/>
                        <w:right w:val="none" w:sz="0" w:space="0" w:color="auto"/>
                      </w:divBdr>
                      <w:divsChild>
                        <w:div w:id="1062408735">
                          <w:marLeft w:val="0"/>
                          <w:marRight w:val="0"/>
                          <w:marTop w:val="0"/>
                          <w:marBottom w:val="0"/>
                          <w:divBdr>
                            <w:top w:val="none" w:sz="0" w:space="0" w:color="auto"/>
                            <w:left w:val="none" w:sz="0" w:space="0" w:color="auto"/>
                            <w:bottom w:val="none" w:sz="0" w:space="0" w:color="auto"/>
                            <w:right w:val="none" w:sz="0" w:space="0" w:color="auto"/>
                          </w:divBdr>
                        </w:div>
                        <w:div w:id="1119227174">
                          <w:marLeft w:val="0"/>
                          <w:marRight w:val="0"/>
                          <w:marTop w:val="0"/>
                          <w:marBottom w:val="0"/>
                          <w:divBdr>
                            <w:top w:val="none" w:sz="0" w:space="0" w:color="auto"/>
                            <w:left w:val="none" w:sz="0" w:space="0" w:color="auto"/>
                            <w:bottom w:val="none" w:sz="0" w:space="0" w:color="auto"/>
                            <w:right w:val="none" w:sz="0" w:space="0" w:color="auto"/>
                          </w:divBdr>
                        </w:div>
                      </w:divsChild>
                    </w:div>
                    <w:div w:id="1131440325">
                      <w:marLeft w:val="0"/>
                      <w:marRight w:val="0"/>
                      <w:marTop w:val="0"/>
                      <w:marBottom w:val="0"/>
                      <w:divBdr>
                        <w:top w:val="none" w:sz="0" w:space="0" w:color="auto"/>
                        <w:left w:val="none" w:sz="0" w:space="0" w:color="auto"/>
                        <w:bottom w:val="single" w:sz="6" w:space="0" w:color="000000"/>
                        <w:right w:val="none" w:sz="0" w:space="0" w:color="auto"/>
                      </w:divBdr>
                      <w:divsChild>
                        <w:div w:id="493299960">
                          <w:marLeft w:val="0"/>
                          <w:marRight w:val="0"/>
                          <w:marTop w:val="0"/>
                          <w:marBottom w:val="0"/>
                          <w:divBdr>
                            <w:top w:val="none" w:sz="0" w:space="0" w:color="auto"/>
                            <w:left w:val="none" w:sz="0" w:space="0" w:color="auto"/>
                            <w:bottom w:val="none" w:sz="0" w:space="0" w:color="auto"/>
                            <w:right w:val="none" w:sz="0" w:space="0" w:color="auto"/>
                          </w:divBdr>
                        </w:div>
                        <w:div w:id="1427076396">
                          <w:marLeft w:val="0"/>
                          <w:marRight w:val="0"/>
                          <w:marTop w:val="0"/>
                          <w:marBottom w:val="0"/>
                          <w:divBdr>
                            <w:top w:val="none" w:sz="0" w:space="0" w:color="auto"/>
                            <w:left w:val="none" w:sz="0" w:space="0" w:color="auto"/>
                            <w:bottom w:val="none" w:sz="0" w:space="0" w:color="auto"/>
                            <w:right w:val="none" w:sz="0" w:space="0" w:color="auto"/>
                          </w:divBdr>
                        </w:div>
                      </w:divsChild>
                    </w:div>
                    <w:div w:id="1827161794">
                      <w:marLeft w:val="0"/>
                      <w:marRight w:val="0"/>
                      <w:marTop w:val="0"/>
                      <w:marBottom w:val="0"/>
                      <w:divBdr>
                        <w:top w:val="none" w:sz="0" w:space="0" w:color="auto"/>
                        <w:left w:val="none" w:sz="0" w:space="0" w:color="auto"/>
                        <w:bottom w:val="single" w:sz="6" w:space="0" w:color="000000"/>
                        <w:right w:val="none" w:sz="0" w:space="0" w:color="auto"/>
                      </w:divBdr>
                      <w:divsChild>
                        <w:div w:id="1718236443">
                          <w:marLeft w:val="0"/>
                          <w:marRight w:val="0"/>
                          <w:marTop w:val="0"/>
                          <w:marBottom w:val="0"/>
                          <w:divBdr>
                            <w:top w:val="none" w:sz="0" w:space="0" w:color="auto"/>
                            <w:left w:val="none" w:sz="0" w:space="0" w:color="auto"/>
                            <w:bottom w:val="none" w:sz="0" w:space="0" w:color="auto"/>
                            <w:right w:val="none" w:sz="0" w:space="0" w:color="auto"/>
                          </w:divBdr>
                        </w:div>
                        <w:div w:id="1954750028">
                          <w:marLeft w:val="0"/>
                          <w:marRight w:val="0"/>
                          <w:marTop w:val="0"/>
                          <w:marBottom w:val="0"/>
                          <w:divBdr>
                            <w:top w:val="none" w:sz="0" w:space="0" w:color="auto"/>
                            <w:left w:val="none" w:sz="0" w:space="0" w:color="auto"/>
                            <w:bottom w:val="none" w:sz="0" w:space="0" w:color="auto"/>
                            <w:right w:val="none" w:sz="0" w:space="0" w:color="auto"/>
                          </w:divBdr>
                        </w:div>
                      </w:divsChild>
                    </w:div>
                    <w:div w:id="1230769444">
                      <w:marLeft w:val="0"/>
                      <w:marRight w:val="0"/>
                      <w:marTop w:val="0"/>
                      <w:marBottom w:val="0"/>
                      <w:divBdr>
                        <w:top w:val="none" w:sz="0" w:space="0" w:color="auto"/>
                        <w:left w:val="none" w:sz="0" w:space="0" w:color="auto"/>
                        <w:bottom w:val="single" w:sz="6" w:space="0" w:color="000000"/>
                        <w:right w:val="none" w:sz="0" w:space="0" w:color="auto"/>
                      </w:divBdr>
                      <w:divsChild>
                        <w:div w:id="193466689">
                          <w:marLeft w:val="0"/>
                          <w:marRight w:val="0"/>
                          <w:marTop w:val="0"/>
                          <w:marBottom w:val="0"/>
                          <w:divBdr>
                            <w:top w:val="none" w:sz="0" w:space="0" w:color="auto"/>
                            <w:left w:val="none" w:sz="0" w:space="0" w:color="auto"/>
                            <w:bottom w:val="none" w:sz="0" w:space="0" w:color="auto"/>
                            <w:right w:val="none" w:sz="0" w:space="0" w:color="auto"/>
                          </w:divBdr>
                        </w:div>
                        <w:div w:id="1974099670">
                          <w:marLeft w:val="0"/>
                          <w:marRight w:val="0"/>
                          <w:marTop w:val="0"/>
                          <w:marBottom w:val="0"/>
                          <w:divBdr>
                            <w:top w:val="none" w:sz="0" w:space="0" w:color="auto"/>
                            <w:left w:val="none" w:sz="0" w:space="0" w:color="auto"/>
                            <w:bottom w:val="none" w:sz="0" w:space="0" w:color="auto"/>
                            <w:right w:val="none" w:sz="0" w:space="0" w:color="auto"/>
                          </w:divBdr>
                        </w:div>
                      </w:divsChild>
                    </w:div>
                    <w:div w:id="1361200235">
                      <w:marLeft w:val="0"/>
                      <w:marRight w:val="0"/>
                      <w:marTop w:val="0"/>
                      <w:marBottom w:val="0"/>
                      <w:divBdr>
                        <w:top w:val="none" w:sz="0" w:space="0" w:color="auto"/>
                        <w:left w:val="none" w:sz="0" w:space="0" w:color="auto"/>
                        <w:bottom w:val="single" w:sz="6" w:space="0" w:color="000000"/>
                        <w:right w:val="none" w:sz="0" w:space="0" w:color="auto"/>
                      </w:divBdr>
                      <w:divsChild>
                        <w:div w:id="821239123">
                          <w:marLeft w:val="0"/>
                          <w:marRight w:val="0"/>
                          <w:marTop w:val="0"/>
                          <w:marBottom w:val="0"/>
                          <w:divBdr>
                            <w:top w:val="none" w:sz="0" w:space="0" w:color="auto"/>
                            <w:left w:val="none" w:sz="0" w:space="0" w:color="auto"/>
                            <w:bottom w:val="none" w:sz="0" w:space="0" w:color="auto"/>
                            <w:right w:val="none" w:sz="0" w:space="0" w:color="auto"/>
                          </w:divBdr>
                        </w:div>
                        <w:div w:id="2034377566">
                          <w:marLeft w:val="0"/>
                          <w:marRight w:val="0"/>
                          <w:marTop w:val="0"/>
                          <w:marBottom w:val="0"/>
                          <w:divBdr>
                            <w:top w:val="none" w:sz="0" w:space="0" w:color="auto"/>
                            <w:left w:val="none" w:sz="0" w:space="0" w:color="auto"/>
                            <w:bottom w:val="none" w:sz="0" w:space="0" w:color="auto"/>
                            <w:right w:val="none" w:sz="0" w:space="0" w:color="auto"/>
                          </w:divBdr>
                        </w:div>
                      </w:divsChild>
                    </w:div>
                    <w:div w:id="870337869">
                      <w:marLeft w:val="0"/>
                      <w:marRight w:val="0"/>
                      <w:marTop w:val="0"/>
                      <w:marBottom w:val="0"/>
                      <w:divBdr>
                        <w:top w:val="none" w:sz="0" w:space="0" w:color="auto"/>
                        <w:left w:val="none" w:sz="0" w:space="0" w:color="auto"/>
                        <w:bottom w:val="single" w:sz="6" w:space="0" w:color="000000"/>
                        <w:right w:val="none" w:sz="0" w:space="0" w:color="auto"/>
                      </w:divBdr>
                      <w:divsChild>
                        <w:div w:id="1793475306">
                          <w:marLeft w:val="0"/>
                          <w:marRight w:val="0"/>
                          <w:marTop w:val="0"/>
                          <w:marBottom w:val="0"/>
                          <w:divBdr>
                            <w:top w:val="none" w:sz="0" w:space="0" w:color="auto"/>
                            <w:left w:val="none" w:sz="0" w:space="0" w:color="auto"/>
                            <w:bottom w:val="none" w:sz="0" w:space="0" w:color="auto"/>
                            <w:right w:val="none" w:sz="0" w:space="0" w:color="auto"/>
                          </w:divBdr>
                        </w:div>
                        <w:div w:id="570389734">
                          <w:marLeft w:val="0"/>
                          <w:marRight w:val="0"/>
                          <w:marTop w:val="0"/>
                          <w:marBottom w:val="0"/>
                          <w:divBdr>
                            <w:top w:val="none" w:sz="0" w:space="0" w:color="auto"/>
                            <w:left w:val="none" w:sz="0" w:space="0" w:color="auto"/>
                            <w:bottom w:val="none" w:sz="0" w:space="0" w:color="auto"/>
                            <w:right w:val="none" w:sz="0" w:space="0" w:color="auto"/>
                          </w:divBdr>
                        </w:div>
                      </w:divsChild>
                    </w:div>
                    <w:div w:id="2019886843">
                      <w:marLeft w:val="0"/>
                      <w:marRight w:val="0"/>
                      <w:marTop w:val="0"/>
                      <w:marBottom w:val="0"/>
                      <w:divBdr>
                        <w:top w:val="none" w:sz="0" w:space="0" w:color="auto"/>
                        <w:left w:val="none" w:sz="0" w:space="0" w:color="auto"/>
                        <w:bottom w:val="single" w:sz="6" w:space="0" w:color="000000"/>
                        <w:right w:val="none" w:sz="0" w:space="0" w:color="auto"/>
                      </w:divBdr>
                      <w:divsChild>
                        <w:div w:id="291208187">
                          <w:marLeft w:val="0"/>
                          <w:marRight w:val="0"/>
                          <w:marTop w:val="0"/>
                          <w:marBottom w:val="0"/>
                          <w:divBdr>
                            <w:top w:val="none" w:sz="0" w:space="0" w:color="auto"/>
                            <w:left w:val="none" w:sz="0" w:space="0" w:color="auto"/>
                            <w:bottom w:val="none" w:sz="0" w:space="0" w:color="auto"/>
                            <w:right w:val="none" w:sz="0" w:space="0" w:color="auto"/>
                          </w:divBdr>
                        </w:div>
                        <w:div w:id="1816608859">
                          <w:marLeft w:val="0"/>
                          <w:marRight w:val="0"/>
                          <w:marTop w:val="0"/>
                          <w:marBottom w:val="0"/>
                          <w:divBdr>
                            <w:top w:val="none" w:sz="0" w:space="0" w:color="auto"/>
                            <w:left w:val="none" w:sz="0" w:space="0" w:color="auto"/>
                            <w:bottom w:val="none" w:sz="0" w:space="0" w:color="auto"/>
                            <w:right w:val="none" w:sz="0" w:space="0" w:color="auto"/>
                          </w:divBdr>
                        </w:div>
                      </w:divsChild>
                    </w:div>
                    <w:div w:id="632251491">
                      <w:marLeft w:val="0"/>
                      <w:marRight w:val="0"/>
                      <w:marTop w:val="0"/>
                      <w:marBottom w:val="0"/>
                      <w:divBdr>
                        <w:top w:val="none" w:sz="0" w:space="0" w:color="auto"/>
                        <w:left w:val="none" w:sz="0" w:space="0" w:color="auto"/>
                        <w:bottom w:val="single" w:sz="6" w:space="0" w:color="000000"/>
                        <w:right w:val="none" w:sz="0" w:space="0" w:color="auto"/>
                      </w:divBdr>
                      <w:divsChild>
                        <w:div w:id="1411923807">
                          <w:marLeft w:val="0"/>
                          <w:marRight w:val="0"/>
                          <w:marTop w:val="0"/>
                          <w:marBottom w:val="0"/>
                          <w:divBdr>
                            <w:top w:val="none" w:sz="0" w:space="0" w:color="auto"/>
                            <w:left w:val="none" w:sz="0" w:space="0" w:color="auto"/>
                            <w:bottom w:val="none" w:sz="0" w:space="0" w:color="auto"/>
                            <w:right w:val="none" w:sz="0" w:space="0" w:color="auto"/>
                          </w:divBdr>
                        </w:div>
                        <w:div w:id="660083334">
                          <w:marLeft w:val="0"/>
                          <w:marRight w:val="0"/>
                          <w:marTop w:val="0"/>
                          <w:marBottom w:val="0"/>
                          <w:divBdr>
                            <w:top w:val="none" w:sz="0" w:space="0" w:color="auto"/>
                            <w:left w:val="none" w:sz="0" w:space="0" w:color="auto"/>
                            <w:bottom w:val="none" w:sz="0" w:space="0" w:color="auto"/>
                            <w:right w:val="none" w:sz="0" w:space="0" w:color="auto"/>
                          </w:divBdr>
                        </w:div>
                      </w:divsChild>
                    </w:div>
                    <w:div w:id="980961635">
                      <w:marLeft w:val="0"/>
                      <w:marRight w:val="0"/>
                      <w:marTop w:val="0"/>
                      <w:marBottom w:val="0"/>
                      <w:divBdr>
                        <w:top w:val="none" w:sz="0" w:space="0" w:color="auto"/>
                        <w:left w:val="none" w:sz="0" w:space="0" w:color="auto"/>
                        <w:bottom w:val="single" w:sz="6" w:space="0" w:color="000000"/>
                        <w:right w:val="none" w:sz="0" w:space="0" w:color="auto"/>
                      </w:divBdr>
                      <w:divsChild>
                        <w:div w:id="1181549446">
                          <w:marLeft w:val="0"/>
                          <w:marRight w:val="0"/>
                          <w:marTop w:val="0"/>
                          <w:marBottom w:val="0"/>
                          <w:divBdr>
                            <w:top w:val="none" w:sz="0" w:space="0" w:color="auto"/>
                            <w:left w:val="none" w:sz="0" w:space="0" w:color="auto"/>
                            <w:bottom w:val="none" w:sz="0" w:space="0" w:color="auto"/>
                            <w:right w:val="none" w:sz="0" w:space="0" w:color="auto"/>
                          </w:divBdr>
                        </w:div>
                        <w:div w:id="9417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House%20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A13E8-50D6-4E54-8442-9C00F7B1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Styles.dotm</Template>
  <TotalTime>1</TotalTime>
  <Pages>2</Pages>
  <Words>682</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LON_LIB1\16322415\1</vt:lpstr>
    </vt:vector>
  </TitlesOfParts>
  <Company>Eversheds</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LON_LIB1\16322415\1</dc:title>
  <dc:subject/>
  <dc:creator>MccaskD</dc:creator>
  <cp:keywords/>
  <cp:lastModifiedBy>Eversheds Sutherland</cp:lastModifiedBy>
  <cp:revision>2</cp:revision>
  <cp:lastPrinted>2002-05-29T13:42:00Z</cp:lastPrinted>
  <dcterms:created xsi:type="dcterms:W3CDTF">2019-12-03T12:11:00Z</dcterms:created>
  <dcterms:modified xsi:type="dcterms:W3CDTF">2019-12-03T12:11:00Z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DocType">
    <vt:lpwstr>DOC</vt:lpwstr>
  </property>
</Properties>
</file>